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86C4A" w14:textId="77777777" w:rsidR="00C079FE" w:rsidRDefault="00A961C6" w:rsidP="00735A0A">
      <w:pPr>
        <w:ind w:left="1440" w:firstLine="720"/>
        <w:rPr>
          <w:b/>
          <w:bCs/>
          <w:kern w:val="28"/>
        </w:rPr>
      </w:pPr>
      <w:r>
        <w:rPr>
          <w:b/>
          <w:bCs/>
          <w:kern w:val="28"/>
        </w:rPr>
        <w:t xml:space="preserve">  </w:t>
      </w:r>
      <w:r w:rsidR="001B357B">
        <w:rPr>
          <w:b/>
          <w:bCs/>
          <w:kern w:val="28"/>
        </w:rPr>
        <w:tab/>
      </w:r>
    </w:p>
    <w:p w14:paraId="657EFA5E" w14:textId="77777777" w:rsidR="00735A0A" w:rsidRDefault="00735A0A" w:rsidP="00735A0A">
      <w:pPr>
        <w:ind w:left="1440" w:firstLine="720"/>
        <w:rPr>
          <w:b/>
          <w:bCs/>
          <w:kern w:val="28"/>
        </w:rPr>
      </w:pPr>
    </w:p>
    <w:p w14:paraId="5357DDC9" w14:textId="77777777" w:rsidR="007D1012" w:rsidRPr="007D1012" w:rsidRDefault="00100FCE" w:rsidP="007D1012">
      <w:pPr>
        <w:ind w:left="1440" w:firstLine="720"/>
        <w:jc w:val="both"/>
        <w:rPr>
          <w:b/>
          <w:bCs/>
          <w:kern w:val="28"/>
        </w:rPr>
      </w:pPr>
      <w:r>
        <w:rPr>
          <w:b/>
          <w:bCs/>
          <w:kern w:val="28"/>
        </w:rPr>
        <w:t>TÖÖVÕTULEPING</w:t>
      </w:r>
      <w:r w:rsidR="007C2F2D">
        <w:rPr>
          <w:b/>
          <w:bCs/>
          <w:kern w:val="28"/>
        </w:rPr>
        <w:t xml:space="preserve">  nr </w:t>
      </w:r>
      <w:r w:rsidR="007D1012">
        <w:rPr>
          <w:b/>
          <w:bCs/>
          <w:kern w:val="28"/>
        </w:rPr>
        <w:t xml:space="preserve"> </w:t>
      </w:r>
      <w:r w:rsidR="00430CE0">
        <w:rPr>
          <w:b/>
          <w:bCs/>
          <w:kern w:val="28"/>
        </w:rPr>
        <w:t>3-6.11/20..</w:t>
      </w:r>
      <w:r w:rsidR="00071C85">
        <w:rPr>
          <w:b/>
          <w:bCs/>
          <w:kern w:val="28"/>
        </w:rPr>
        <w:t>/</w:t>
      </w:r>
      <w:r w:rsidR="007D1012" w:rsidRPr="007D1012">
        <w:rPr>
          <w:b/>
        </w:rPr>
        <w:fldChar w:fldCharType="begin"/>
      </w:r>
      <w:r w:rsidR="007D1012" w:rsidRPr="007D1012">
        <w:rPr>
          <w:b/>
        </w:rPr>
        <w:instrText xml:space="preserve"> MACROBUTTON  AcceptAllChangesInDoc [Sisesta number] </w:instrText>
      </w:r>
      <w:r w:rsidR="007D1012" w:rsidRPr="007D1012">
        <w:rPr>
          <w:b/>
        </w:rPr>
        <w:fldChar w:fldCharType="end"/>
      </w:r>
    </w:p>
    <w:p w14:paraId="6CE4489A" w14:textId="77777777" w:rsidR="007D1012" w:rsidRDefault="007D1012" w:rsidP="007D1012">
      <w:pPr>
        <w:ind w:left="1440" w:firstLine="720"/>
        <w:jc w:val="both"/>
        <w:rPr>
          <w:b/>
          <w:bCs/>
          <w:kern w:val="28"/>
        </w:rPr>
      </w:pPr>
    </w:p>
    <w:p w14:paraId="0CC21AF5" w14:textId="77777777" w:rsidR="007D1012" w:rsidRPr="007D1012" w:rsidRDefault="007D1012" w:rsidP="007D1012">
      <w:pPr>
        <w:ind w:left="1440" w:firstLine="720"/>
        <w:jc w:val="right"/>
        <w:rPr>
          <w:bCs/>
          <w:kern w:val="28"/>
        </w:rPr>
      </w:pPr>
      <w:r>
        <w:rPr>
          <w:bCs/>
          <w:kern w:val="28"/>
        </w:rPr>
        <w:t>(hiliseima digitaalallkirja kuupäev)</w:t>
      </w:r>
    </w:p>
    <w:p w14:paraId="0D90E8C5" w14:textId="77777777" w:rsidR="00A961C6" w:rsidRPr="007D1012" w:rsidRDefault="00A961C6" w:rsidP="007D1012">
      <w:pPr>
        <w:ind w:left="1440" w:firstLine="720"/>
        <w:jc w:val="right"/>
        <w:rPr>
          <w:b/>
          <w:bCs/>
          <w:kern w:val="28"/>
        </w:rPr>
      </w:pPr>
      <w:r>
        <w:tab/>
      </w:r>
      <w:r>
        <w:tab/>
      </w:r>
      <w:r>
        <w:tab/>
      </w:r>
      <w:r>
        <w:tab/>
      </w:r>
      <w:r>
        <w:tab/>
      </w:r>
      <w:r>
        <w:tab/>
      </w:r>
      <w:r>
        <w:tab/>
      </w:r>
    </w:p>
    <w:p w14:paraId="0B3E9726" w14:textId="77777777" w:rsidR="00AB6636" w:rsidRDefault="00AB6636" w:rsidP="00AB6636">
      <w:pPr>
        <w:jc w:val="both"/>
      </w:pPr>
      <w:r w:rsidRPr="00342B8E">
        <w:rPr>
          <w:bCs/>
        </w:rPr>
        <w:t>Riigimetsa Majandamise Keskus,</w:t>
      </w:r>
      <w:r w:rsidRPr="00C20606">
        <w:rPr>
          <w:b/>
          <w:bCs/>
        </w:rPr>
        <w:t xml:space="preserve"> </w:t>
      </w:r>
      <w:r w:rsidRPr="00C20606">
        <w:rPr>
          <w:bCs/>
        </w:rPr>
        <w:t xml:space="preserve">edaspidi </w:t>
      </w:r>
      <w:r w:rsidRPr="00C20606">
        <w:rPr>
          <w:b/>
          <w:bCs/>
        </w:rPr>
        <w:t>RMK</w:t>
      </w:r>
      <w:r w:rsidRPr="00C20606">
        <w:rPr>
          <w:bCs/>
        </w:rPr>
        <w:t xml:space="preserve"> või </w:t>
      </w:r>
      <w:r w:rsidRPr="00C20606">
        <w:rPr>
          <w:b/>
          <w:bCs/>
        </w:rPr>
        <w:t>tellija</w:t>
      </w:r>
      <w:r w:rsidRPr="00C20606">
        <w:rPr>
          <w:bCs/>
        </w:rPr>
        <w:t xml:space="preserve">, </w:t>
      </w:r>
      <w:r w:rsidRPr="008C4BE6">
        <w:t xml:space="preserve">keda </w:t>
      </w:r>
      <w:r w:rsidRPr="00F524C7">
        <w:t xml:space="preserve">esindab </w:t>
      </w:r>
      <w:sdt>
        <w:sdtPr>
          <w:tag w:val="Riigimetsa Majandamise Keskuse "/>
          <w:id w:val="-1598098674"/>
          <w:placeholder>
            <w:docPart w:val="4B0E8FC5EA954558A8A7E25EB12095C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t>[Vali sobiv]</w:t>
          </w:r>
        </w:sdtContent>
      </w:sdt>
      <w:r>
        <w:t xml:space="preserve"> </w:t>
      </w:r>
      <w:sdt>
        <w:sdtPr>
          <w:alias w:val="Vali kuupäev"/>
          <w:tag w:val="Vali kuupäev"/>
          <w:id w:val="-171967024"/>
          <w:placeholder>
            <w:docPart w:val="708C84D247A840CEBE23ED7520FB2DCB"/>
          </w:placeholder>
          <w:date>
            <w:dateFormat w:val="d.MM.yyyy"/>
            <w:lid w:val="et-EE"/>
            <w:storeMappedDataAs w:val="dateTime"/>
            <w:calendar w:val="gregorian"/>
          </w:date>
        </w:sdtPr>
        <w:sdtEndPr/>
        <w:sdtContent>
          <w:r>
            <w:t>[Vali kuupäev]</w:t>
          </w:r>
        </w:sdtContent>
      </w:sdt>
      <w:r w:rsidRPr="00F524C7">
        <w:t xml:space="preserve"> </w:t>
      </w:r>
      <w:sdt>
        <w:sdtPr>
          <w:id w:val="-775716232"/>
          <w:placeholder>
            <w:docPart w:val="4B0E8FC5EA954558A8A7E25EB12095CE"/>
          </w:placeholder>
          <w:comboBox>
            <w:listItem w:displayText="otsuse" w:value="otsuse"/>
            <w:listItem w:displayText="käskkirja" w:value="käskkirja"/>
            <w:listItem w:displayText="volikirja" w:value="volikirja"/>
            <w:listItem w:displayText="määruse" w:value="määruse"/>
          </w:comboBox>
        </w:sdtPr>
        <w:sdtEndPr/>
        <w:sdtContent>
          <w:r w:rsidRPr="005A31A2">
            <w:t>[Vali sobiv]</w:t>
          </w:r>
        </w:sdtContent>
      </w:sdt>
      <w:r w:rsidRPr="004902FD">
        <w:t xml:space="preserve"> </w:t>
      </w:r>
      <w:r w:rsidRPr="008C4BE6">
        <w:t>nr</w:t>
      </w:r>
      <w:r>
        <w:t xml:space="preserve"> </w:t>
      </w:r>
      <w:r>
        <w:fldChar w:fldCharType="begin"/>
      </w:r>
      <w:r>
        <w:instrText xml:space="preserve"> MACROBUTTON  AcceptAllChangesInDoc [Sisesta number] </w:instrText>
      </w:r>
      <w:r>
        <w:fldChar w:fldCharType="end"/>
      </w:r>
      <w:r w:rsidRPr="008C4BE6">
        <w:t>alusel</w:t>
      </w:r>
      <w:r>
        <w:t xml:space="preserve">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t xml:space="preserve">, </w:t>
      </w:r>
      <w:r w:rsidRPr="008C4BE6">
        <w:t>ühelt poolt,</w:t>
      </w:r>
    </w:p>
    <w:p w14:paraId="7B394E83" w14:textId="77777777" w:rsidR="00AB6636" w:rsidRDefault="00AB6636" w:rsidP="00AB6636">
      <w:pPr>
        <w:jc w:val="both"/>
        <w:outlineLvl w:val="0"/>
        <w:rPr>
          <w:b/>
        </w:rPr>
      </w:pPr>
    </w:p>
    <w:p w14:paraId="60860341" w14:textId="77777777" w:rsidR="00AB6636" w:rsidRDefault="00AB6636" w:rsidP="00AB6636">
      <w:pPr>
        <w:jc w:val="both"/>
        <w:rPr>
          <w:rFonts w:eastAsia="Calibri"/>
        </w:rPr>
      </w:pPr>
      <w:r>
        <w:t xml:space="preserve">ja </w:t>
      </w:r>
      <w:r>
        <w:fldChar w:fldCharType="begin"/>
      </w:r>
      <w:r>
        <w:instrText xml:space="preserve"> MACROBUTTON  AcceptAllChangesInDoc [Sisesta juriidilise isiku nimi], </w:instrText>
      </w:r>
      <w:r>
        <w:fldChar w:fldCharType="end"/>
      </w:r>
      <w:r w:rsidRPr="004902FD">
        <w:rPr>
          <w:bCs/>
        </w:rPr>
        <w:t xml:space="preserve">edaspidi </w:t>
      </w:r>
      <w:r>
        <w:rPr>
          <w:b/>
          <w:bCs/>
        </w:rPr>
        <w:t>töövõtja</w:t>
      </w:r>
      <w:r>
        <w:rPr>
          <w:bCs/>
        </w:rPr>
        <w:t xml:space="preserve">, </w:t>
      </w:r>
      <w:r w:rsidRPr="005A1CA9">
        <w:rPr>
          <w:iCs/>
        </w:rPr>
        <w:t xml:space="preserve">keda esindab </w:t>
      </w:r>
      <w:sdt>
        <w:sdtPr>
          <w:tag w:val="Riigimetsa Majandamise Keskuse "/>
          <w:id w:val="219788717"/>
          <w:placeholder>
            <w:docPart w:val="FDFB2DAA0A564C04820FCF65C09EB7F2"/>
          </w:placeholder>
          <w:comboBox>
            <w:listItem w:displayText="põhikirja" w:value="põhikirja"/>
            <w:listItem w:displayText="volikirja" w:value="volikirja"/>
          </w:comboBox>
        </w:sdtPr>
        <w:sdtEnd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Pr>
          <w:rFonts w:eastAsia="Calibri"/>
        </w:rPr>
        <w:t>teiselt poolt,</w:t>
      </w:r>
    </w:p>
    <w:p w14:paraId="1037C4A2" w14:textId="77777777" w:rsidR="00AB6636" w:rsidRDefault="00AB6636" w:rsidP="00AB6636">
      <w:pPr>
        <w:jc w:val="both"/>
        <w:rPr>
          <w:rFonts w:eastAsia="Calibri"/>
        </w:rPr>
      </w:pPr>
    </w:p>
    <w:p w14:paraId="467F4388" w14:textId="77777777" w:rsidR="00AB6636" w:rsidRPr="008C4BE6" w:rsidRDefault="00AB6636" w:rsidP="00AB6636">
      <w:pPr>
        <w:jc w:val="both"/>
      </w:pPr>
      <w:r w:rsidRPr="008C4BE6">
        <w:t xml:space="preserve">keda nimetatakse edaspidi </w:t>
      </w:r>
      <w:r>
        <w:rPr>
          <w:b/>
        </w:rPr>
        <w:t>p</w:t>
      </w:r>
      <w:r w:rsidRPr="008C4BE6">
        <w:rPr>
          <w:b/>
        </w:rPr>
        <w:t xml:space="preserve">ool </w:t>
      </w:r>
      <w:r w:rsidRPr="008C4BE6">
        <w:t xml:space="preserve">või </w:t>
      </w:r>
      <w:r>
        <w:t>ühiselt</w:t>
      </w:r>
      <w:r w:rsidRPr="008C4BE6">
        <w:t xml:space="preserve"> </w:t>
      </w:r>
      <w:r>
        <w:rPr>
          <w:b/>
        </w:rPr>
        <w:t>p</w:t>
      </w:r>
      <w:r w:rsidRPr="008C4BE6">
        <w:rPr>
          <w:b/>
        </w:rPr>
        <w:t>ooled</w:t>
      </w:r>
      <w:r w:rsidRPr="008C4BE6">
        <w:t>,</w:t>
      </w:r>
    </w:p>
    <w:p w14:paraId="66678E81" w14:textId="77777777" w:rsidR="00966E9B" w:rsidRDefault="00966E9B" w:rsidP="00AB6636">
      <w:pPr>
        <w:jc w:val="both"/>
        <w:outlineLvl w:val="0"/>
        <w:rPr>
          <w:b/>
        </w:rPr>
      </w:pPr>
    </w:p>
    <w:p w14:paraId="3166FFE3" w14:textId="0EC76F8A" w:rsidR="00AB6636" w:rsidRDefault="00AB6636" w:rsidP="00AB6636">
      <w:pPr>
        <w:jc w:val="both"/>
      </w:pPr>
      <w:r w:rsidRPr="008C4BE6">
        <w:t xml:space="preserve">sõlmisid käesoleva </w:t>
      </w:r>
      <w:r>
        <w:t>leping</w:t>
      </w:r>
      <w:r w:rsidRPr="008C4BE6">
        <w:t>u</w:t>
      </w:r>
      <w:r>
        <w:t xml:space="preserve">, </w:t>
      </w:r>
      <w:r w:rsidRPr="008C4BE6">
        <w:t xml:space="preserve">edaspidi </w:t>
      </w:r>
      <w:r>
        <w:rPr>
          <w:b/>
          <w:bCs/>
        </w:rPr>
        <w:t xml:space="preserve">leping, </w:t>
      </w:r>
      <w:sdt>
        <w:sdtPr>
          <w:rPr>
            <w:bCs/>
          </w:rPr>
          <w:tag w:val="Riigimetsa Majandamise Keskuse "/>
          <w:id w:val="-1727522968"/>
          <w:placeholder>
            <w:docPart w:val="CC6095BFD9BA4D179E6BE1FE669B9A3D"/>
          </w:placeholder>
          <w:comboBox>
            <w:listItem w:displayText="hange" w:value="hange"/>
            <w:listItem w:displayText="riigihange" w:value="riigihange"/>
          </w:comboBox>
        </w:sdtPr>
        <w:sdtEndPr/>
        <w:sdtContent>
          <w:r w:rsidR="00D67869">
            <w:rPr>
              <w:bCs/>
            </w:rPr>
            <w:t>hange</w:t>
          </w:r>
        </w:sdtContent>
      </w:sdt>
      <w:r>
        <w:rPr>
          <w:bCs/>
        </w:rPr>
        <w:t xml:space="preserve"> </w:t>
      </w:r>
      <w:r w:rsidR="00F448DB">
        <w:rPr>
          <w:bCs/>
        </w:rPr>
        <w:t xml:space="preserve">nr </w:t>
      </w:r>
      <w:r w:rsidRPr="00D67869">
        <w:t>1-47/</w:t>
      </w:r>
      <w:r w:rsidR="006344F8" w:rsidRPr="00D67869">
        <w:t>3019</w:t>
      </w:r>
      <w:r w:rsidRPr="00D67869">
        <w:t xml:space="preserve"> „</w:t>
      </w:r>
      <w:r w:rsidR="006344F8" w:rsidRPr="00D67869">
        <w:t>Oru pargist tormikahjude kõrvaldamine“</w:t>
      </w:r>
      <w:r w:rsidR="006344F8">
        <w:t xml:space="preserve"> </w:t>
      </w:r>
      <w:r w:rsidR="00430CE0">
        <w:t xml:space="preserve">(viitenumber </w:t>
      </w:r>
      <w:r w:rsidR="006344F8">
        <w:t>275194</w:t>
      </w:r>
      <w:r w:rsidR="00956ADA" w:rsidRPr="00A26DCB">
        <w:t>)</w:t>
      </w:r>
      <w:r w:rsidR="00966E9B" w:rsidRPr="00966E9B">
        <w:t>) hankedokumentide, s.h lähteülesande</w:t>
      </w:r>
      <w:r w:rsidR="006344F8">
        <w:t xml:space="preserve"> </w:t>
      </w:r>
      <w:r w:rsidR="00966E9B" w:rsidRPr="00966E9B">
        <w:t>ja edukaks tunnistatud pakkumuse alusel alljärgnevas:</w:t>
      </w:r>
    </w:p>
    <w:p w14:paraId="57736C9F" w14:textId="77777777" w:rsidR="00AB6636" w:rsidRDefault="00AB6636" w:rsidP="0023222D">
      <w:pPr>
        <w:jc w:val="both"/>
        <w:rPr>
          <w:b/>
        </w:rPr>
      </w:pPr>
    </w:p>
    <w:p w14:paraId="021B02B5" w14:textId="77777777" w:rsidR="00A961C6" w:rsidRPr="00957672" w:rsidRDefault="00A961C6" w:rsidP="00A961C6">
      <w:pPr>
        <w:pStyle w:val="Pealkiri1"/>
        <w:numPr>
          <w:ilvl w:val="0"/>
          <w:numId w:val="0"/>
        </w:numPr>
        <w:rPr>
          <w:sz w:val="24"/>
          <w:szCs w:val="24"/>
        </w:rPr>
      </w:pPr>
      <w:r w:rsidRPr="00957672">
        <w:rPr>
          <w:sz w:val="24"/>
          <w:szCs w:val="24"/>
        </w:rPr>
        <w:t>1. Lepingu dokumendid</w:t>
      </w:r>
    </w:p>
    <w:p w14:paraId="61437F4B" w14:textId="77777777" w:rsidR="00A961C6" w:rsidRPr="00A961C6" w:rsidRDefault="00DB32DC" w:rsidP="0064016A">
      <w:pPr>
        <w:pStyle w:val="Kehatekst"/>
        <w:spacing w:after="0"/>
        <w:ind w:left="0"/>
        <w:jc w:val="both"/>
        <w:rPr>
          <w:bCs/>
        </w:rPr>
      </w:pPr>
      <w:r>
        <w:rPr>
          <w:bCs/>
        </w:rPr>
        <w:t xml:space="preserve">1.1. </w:t>
      </w:r>
      <w:r w:rsidR="00A961C6" w:rsidRPr="00A961C6">
        <w:rPr>
          <w:bCs/>
        </w:rPr>
        <w:t>Lepingu do</w:t>
      </w:r>
      <w:r w:rsidR="00AB6636">
        <w:rPr>
          <w:bCs/>
        </w:rPr>
        <w:t>kumendid koosnevad käesolevast lepingust, l</w:t>
      </w:r>
      <w:r w:rsidR="00A961C6" w:rsidRPr="00A961C6">
        <w:rPr>
          <w:bCs/>
        </w:rPr>
        <w:t xml:space="preserve">epingu </w:t>
      </w:r>
      <w:r w:rsidR="00AB6636">
        <w:rPr>
          <w:bCs/>
        </w:rPr>
        <w:t>sõlmimisel olemasolevatest lepingu l</w:t>
      </w:r>
      <w:r w:rsidR="00A961C6" w:rsidRPr="00A961C6">
        <w:rPr>
          <w:bCs/>
        </w:rPr>
        <w:t xml:space="preserve">isadest ja </w:t>
      </w:r>
      <w:r>
        <w:rPr>
          <w:bCs/>
        </w:rPr>
        <w:t xml:space="preserve">pärast </w:t>
      </w:r>
      <w:r w:rsidR="00AB6636">
        <w:rPr>
          <w:bCs/>
        </w:rPr>
        <w:t>l</w:t>
      </w:r>
      <w:r w:rsidR="00A961C6" w:rsidRPr="00A961C6">
        <w:rPr>
          <w:bCs/>
        </w:rPr>
        <w:t>epingu</w:t>
      </w:r>
      <w:r w:rsidR="003771A9">
        <w:rPr>
          <w:bCs/>
        </w:rPr>
        <w:t xml:space="preserve"> </w:t>
      </w:r>
      <w:r w:rsidR="00AB6636">
        <w:rPr>
          <w:bCs/>
        </w:rPr>
        <w:t>sõlmimist p</w:t>
      </w:r>
      <w:r>
        <w:rPr>
          <w:bCs/>
        </w:rPr>
        <w:t xml:space="preserve">oolte </w:t>
      </w:r>
      <w:r w:rsidR="00AB6636">
        <w:rPr>
          <w:bCs/>
        </w:rPr>
        <w:t>poolt alla kirjutatud l</w:t>
      </w:r>
      <w:r>
        <w:rPr>
          <w:bCs/>
        </w:rPr>
        <w:t>epingu dokumentide muudatustest</w:t>
      </w:r>
      <w:r w:rsidR="00A961C6" w:rsidRPr="00A961C6">
        <w:rPr>
          <w:bCs/>
        </w:rPr>
        <w:t xml:space="preserve">, </w:t>
      </w:r>
      <w:r>
        <w:rPr>
          <w:bCs/>
        </w:rPr>
        <w:t>täiendustest ja lisadest.</w:t>
      </w:r>
    </w:p>
    <w:p w14:paraId="75773A29" w14:textId="77777777" w:rsidR="00A961C6" w:rsidRDefault="00DB32DC" w:rsidP="0064016A">
      <w:pPr>
        <w:pStyle w:val="Kehatekst"/>
        <w:spacing w:after="0"/>
        <w:ind w:left="0"/>
        <w:jc w:val="both"/>
        <w:rPr>
          <w:bCs/>
          <w:szCs w:val="24"/>
        </w:rPr>
      </w:pPr>
      <w:r>
        <w:rPr>
          <w:bCs/>
          <w:szCs w:val="24"/>
        </w:rPr>
        <w:t xml:space="preserve">1.2. Lepingu sõlmimisel on </w:t>
      </w:r>
      <w:r w:rsidR="00AB6636">
        <w:rPr>
          <w:bCs/>
          <w:szCs w:val="24"/>
        </w:rPr>
        <w:t>lepingul järgmised l</w:t>
      </w:r>
      <w:r w:rsidR="00A961C6" w:rsidRPr="00C16549">
        <w:rPr>
          <w:bCs/>
          <w:szCs w:val="24"/>
        </w:rPr>
        <w:t>isad</w:t>
      </w:r>
      <w:r w:rsidR="00AB6636">
        <w:rPr>
          <w:bCs/>
          <w:szCs w:val="24"/>
        </w:rPr>
        <w:t xml:space="preserve">, </w:t>
      </w:r>
      <w:r w:rsidRPr="00AB6636">
        <w:rPr>
          <w:bCs/>
          <w:szCs w:val="24"/>
        </w:rPr>
        <w:t xml:space="preserve">edaspidi </w:t>
      </w:r>
      <w:r w:rsidR="00AB6636" w:rsidRPr="00AB6636">
        <w:rPr>
          <w:bCs/>
          <w:szCs w:val="24"/>
        </w:rPr>
        <w:t>l</w:t>
      </w:r>
      <w:r w:rsidRPr="00AB6636">
        <w:rPr>
          <w:bCs/>
          <w:szCs w:val="24"/>
        </w:rPr>
        <w:t xml:space="preserve">isa või koos </w:t>
      </w:r>
      <w:r w:rsidR="00AB6636" w:rsidRPr="00AB6636">
        <w:rPr>
          <w:bCs/>
          <w:szCs w:val="24"/>
        </w:rPr>
        <w:t>l</w:t>
      </w:r>
      <w:r w:rsidRPr="00AB6636">
        <w:rPr>
          <w:bCs/>
          <w:szCs w:val="24"/>
        </w:rPr>
        <w:t>isad</w:t>
      </w:r>
      <w:r>
        <w:rPr>
          <w:bCs/>
          <w:szCs w:val="24"/>
        </w:rPr>
        <w:t>:</w:t>
      </w:r>
    </w:p>
    <w:p w14:paraId="79FF2689" w14:textId="34500A51" w:rsidR="00A961C6" w:rsidRDefault="00DB32DC" w:rsidP="0064016A">
      <w:pPr>
        <w:pStyle w:val="Kehatekst"/>
        <w:spacing w:after="0"/>
        <w:ind w:left="0"/>
        <w:jc w:val="both"/>
        <w:rPr>
          <w:bCs/>
          <w:szCs w:val="24"/>
        </w:rPr>
      </w:pPr>
      <w:r>
        <w:rPr>
          <w:bCs/>
          <w:szCs w:val="24"/>
        </w:rPr>
        <w:t xml:space="preserve">Lisa 1 - </w:t>
      </w:r>
      <w:r w:rsidR="00A961C6" w:rsidRPr="007C2F2D">
        <w:rPr>
          <w:rStyle w:val="heading-002031"/>
          <w:b w:val="0"/>
          <w:bCs w:val="0"/>
          <w:smallCaps/>
          <w:szCs w:val="24"/>
        </w:rPr>
        <w:t>RMK</w:t>
      </w:r>
      <w:r w:rsidR="00A961C6" w:rsidRPr="00C16549">
        <w:rPr>
          <w:rStyle w:val="heading-002031"/>
          <w:bCs w:val="0"/>
          <w:smallCaps/>
          <w:szCs w:val="24"/>
        </w:rPr>
        <w:t xml:space="preserve"> </w:t>
      </w:r>
      <w:r w:rsidR="00A961C6" w:rsidRPr="00C16549">
        <w:rPr>
          <w:bCs/>
          <w:i/>
          <w:iCs/>
          <w:szCs w:val="24"/>
        </w:rPr>
        <w:t xml:space="preserve"> </w:t>
      </w:r>
      <w:r w:rsidR="009666DE">
        <w:rPr>
          <w:bCs/>
        </w:rPr>
        <w:t>keskkonnanõuded ja isikukaitsevahendite kasutamise nõuded</w:t>
      </w:r>
      <w:r w:rsidR="00A961C6" w:rsidRPr="00FB416E">
        <w:rPr>
          <w:bCs/>
          <w:szCs w:val="24"/>
        </w:rPr>
        <w:t>;</w:t>
      </w:r>
    </w:p>
    <w:p w14:paraId="4C76487C" w14:textId="77777777" w:rsidR="005605D0" w:rsidRPr="00C16549" w:rsidRDefault="005605D0" w:rsidP="0064016A">
      <w:pPr>
        <w:pStyle w:val="Kehatekst"/>
        <w:spacing w:after="0"/>
        <w:ind w:left="0"/>
        <w:jc w:val="both"/>
        <w:rPr>
          <w:bCs/>
          <w:szCs w:val="24"/>
        </w:rPr>
      </w:pPr>
      <w:r>
        <w:rPr>
          <w:bCs/>
        </w:rPr>
        <w:t xml:space="preserve">Lisa </w:t>
      </w:r>
      <w:r w:rsidR="00957672">
        <w:rPr>
          <w:bCs/>
        </w:rPr>
        <w:t>2</w:t>
      </w:r>
      <w:r>
        <w:rPr>
          <w:bCs/>
        </w:rPr>
        <w:t xml:space="preserve"> </w:t>
      </w:r>
      <w:r w:rsidR="00243081">
        <w:rPr>
          <w:bCs/>
        </w:rPr>
        <w:t>-</w:t>
      </w:r>
      <w:r w:rsidR="003F4E14">
        <w:rPr>
          <w:bCs/>
        </w:rPr>
        <w:t xml:space="preserve"> …………..</w:t>
      </w:r>
      <w:r w:rsidR="00877811">
        <w:rPr>
          <w:bCs/>
        </w:rPr>
        <w:t xml:space="preserve"> </w:t>
      </w:r>
      <w:r>
        <w:rPr>
          <w:bCs/>
        </w:rPr>
        <w:t>poolt esitatud hinnapakkumus.</w:t>
      </w:r>
    </w:p>
    <w:p w14:paraId="70C79A7B" w14:textId="77777777" w:rsidR="00DB32DC" w:rsidRPr="00C16549" w:rsidRDefault="00AB6636" w:rsidP="0064016A">
      <w:pPr>
        <w:pStyle w:val="Kehatekst"/>
        <w:spacing w:after="0"/>
        <w:ind w:left="0"/>
        <w:jc w:val="both"/>
        <w:rPr>
          <w:bCs/>
          <w:szCs w:val="24"/>
        </w:rPr>
      </w:pPr>
      <w:r>
        <w:rPr>
          <w:bCs/>
          <w:szCs w:val="24"/>
        </w:rPr>
        <w:t>1.3. Leping koos lisadega, mis on l</w:t>
      </w:r>
      <w:r w:rsidR="00DB32DC">
        <w:rPr>
          <w:bCs/>
          <w:szCs w:val="24"/>
        </w:rPr>
        <w:t>epingu lahutamatud osad, m</w:t>
      </w:r>
      <w:r>
        <w:rPr>
          <w:bCs/>
          <w:szCs w:val="24"/>
        </w:rPr>
        <w:t>oodustavad ühtse ja tervikliku l</w:t>
      </w:r>
      <w:r w:rsidR="00DB32DC">
        <w:rPr>
          <w:bCs/>
          <w:szCs w:val="24"/>
        </w:rPr>
        <w:t>ep</w:t>
      </w:r>
      <w:r>
        <w:rPr>
          <w:bCs/>
          <w:szCs w:val="24"/>
        </w:rPr>
        <w:t>ingu, mis asendab kõiki samade poolte vahel varem sama l</w:t>
      </w:r>
      <w:r w:rsidR="00DB32DC">
        <w:rPr>
          <w:bCs/>
          <w:szCs w:val="24"/>
        </w:rPr>
        <w:t>epingu</w:t>
      </w:r>
      <w:r w:rsidR="00400B6A">
        <w:rPr>
          <w:bCs/>
          <w:szCs w:val="24"/>
        </w:rPr>
        <w:t xml:space="preserve"> </w:t>
      </w:r>
      <w:r w:rsidR="00DB32DC">
        <w:rPr>
          <w:bCs/>
          <w:szCs w:val="24"/>
        </w:rPr>
        <w:t xml:space="preserve">objekti suhtes sõlmitud mistahes suulisi või kirjalikke kokkuleppeid. </w:t>
      </w:r>
    </w:p>
    <w:p w14:paraId="347E4DEE" w14:textId="77777777" w:rsidR="00940DA1" w:rsidRDefault="00940DA1" w:rsidP="002C0922">
      <w:pPr>
        <w:pStyle w:val="Pealkiri1"/>
        <w:numPr>
          <w:ilvl w:val="0"/>
          <w:numId w:val="0"/>
        </w:numPr>
        <w:spacing w:before="0" w:after="0"/>
        <w:jc w:val="both"/>
        <w:rPr>
          <w:sz w:val="24"/>
          <w:szCs w:val="24"/>
        </w:rPr>
      </w:pPr>
    </w:p>
    <w:p w14:paraId="6C807701"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AB6636">
        <w:rPr>
          <w:sz w:val="24"/>
          <w:szCs w:val="24"/>
        </w:rPr>
        <w:t xml:space="preserve"> </w:t>
      </w:r>
      <w:r w:rsidRPr="002C0922">
        <w:rPr>
          <w:sz w:val="24"/>
          <w:szCs w:val="24"/>
        </w:rPr>
        <w:t>objekt</w:t>
      </w:r>
    </w:p>
    <w:p w14:paraId="17624F83" w14:textId="4BC0E823" w:rsidR="00DB32DC" w:rsidRPr="00104DAB" w:rsidRDefault="00DB32DC" w:rsidP="00643DBB">
      <w:pPr>
        <w:pStyle w:val="Pealkiri2"/>
      </w:pPr>
      <w:r w:rsidRPr="00104DAB">
        <w:t xml:space="preserve">2.1. </w:t>
      </w:r>
      <w:r w:rsidRPr="00E40358">
        <w:rPr>
          <w:b w:val="0"/>
          <w:bCs/>
        </w:rPr>
        <w:t>Lepingu</w:t>
      </w:r>
      <w:r w:rsidR="00AB6636" w:rsidRPr="00E40358">
        <w:rPr>
          <w:b w:val="0"/>
          <w:bCs/>
        </w:rPr>
        <w:t xml:space="preserve"> objektiks on p</w:t>
      </w:r>
      <w:r w:rsidRPr="00E40358">
        <w:rPr>
          <w:b w:val="0"/>
          <w:bCs/>
        </w:rPr>
        <w:t>oolt</w:t>
      </w:r>
      <w:r w:rsidR="00AB6636" w:rsidRPr="00E40358">
        <w:rPr>
          <w:b w:val="0"/>
          <w:bCs/>
        </w:rPr>
        <w:t>evahelised suhted, mis tekivad t</w:t>
      </w:r>
      <w:r w:rsidRPr="00E40358">
        <w:rPr>
          <w:b w:val="0"/>
          <w:bCs/>
        </w:rPr>
        <w:t>ellija poolt</w:t>
      </w:r>
      <w:r w:rsidR="00762D38" w:rsidRPr="00E40358">
        <w:rPr>
          <w:b w:val="0"/>
          <w:bCs/>
        </w:rPr>
        <w:t xml:space="preserve"> tellitud </w:t>
      </w:r>
      <w:r w:rsidR="00AB6636" w:rsidRPr="00E40358">
        <w:rPr>
          <w:b w:val="0"/>
          <w:bCs/>
        </w:rPr>
        <w:t xml:space="preserve"> </w:t>
      </w:r>
      <w:r w:rsidR="00092BF6" w:rsidRPr="00E40358">
        <w:rPr>
          <w:b w:val="0"/>
          <w:bCs/>
          <w:color w:val="auto"/>
        </w:rPr>
        <w:t xml:space="preserve">looduskaitseliste hooldusööde </w:t>
      </w:r>
      <w:r w:rsidR="00AB6636" w:rsidRPr="00E40358">
        <w:rPr>
          <w:b w:val="0"/>
          <w:bCs/>
          <w:color w:val="auto"/>
        </w:rPr>
        <w:t xml:space="preserve">tegemisel </w:t>
      </w:r>
      <w:r w:rsidR="00AB6636" w:rsidRPr="00E40358">
        <w:rPr>
          <w:b w:val="0"/>
          <w:bCs/>
        </w:rPr>
        <w:t>töövõtja poolt, t</w:t>
      </w:r>
      <w:r w:rsidRPr="00E40358">
        <w:rPr>
          <w:b w:val="0"/>
          <w:bCs/>
        </w:rPr>
        <w:t>öövõtja tööjõu ja tehniliste vahenditega.</w:t>
      </w:r>
    </w:p>
    <w:p w14:paraId="319108AB" w14:textId="5E1F2D13" w:rsidR="004744B9" w:rsidRPr="002C0922" w:rsidRDefault="00A961C6" w:rsidP="00966E9B">
      <w:pPr>
        <w:jc w:val="both"/>
      </w:pPr>
      <w:r w:rsidRPr="002C0922">
        <w:t>2.</w:t>
      </w:r>
      <w:r w:rsidR="00762D38">
        <w:t>2</w:t>
      </w:r>
      <w:r w:rsidR="00AB6636">
        <w:t>. Lepinguga tellija tellib ja t</w:t>
      </w:r>
      <w:r w:rsidRPr="002C0922">
        <w:t xml:space="preserve">öövõtja kohustub </w:t>
      </w:r>
      <w:r w:rsidR="000C1BC5">
        <w:t>teostama</w:t>
      </w:r>
      <w:r w:rsidR="00C400EC">
        <w:t xml:space="preserve"> </w:t>
      </w:r>
      <w:r w:rsidR="004F6B1C" w:rsidRPr="00951BF5">
        <w:rPr>
          <w:b/>
          <w:bCs/>
        </w:rPr>
        <w:t>Oru pargi tormikahjude kõrvaldamine</w:t>
      </w:r>
      <w:r w:rsidR="00951BF5">
        <w:t xml:space="preserve">, </w:t>
      </w:r>
      <w:r w:rsidRPr="002C0922">
        <w:t>edaspidi</w:t>
      </w:r>
      <w:r w:rsidR="00AB6636">
        <w:t xml:space="preserve"> </w:t>
      </w:r>
      <w:r w:rsidR="00AB6636">
        <w:rPr>
          <w:b/>
        </w:rPr>
        <w:t>t</w:t>
      </w:r>
      <w:r w:rsidRPr="000C1BC5">
        <w:rPr>
          <w:b/>
        </w:rPr>
        <w:t>öö</w:t>
      </w:r>
      <w:r w:rsidR="00AB6636">
        <w:rPr>
          <w:b/>
        </w:rPr>
        <w:t>,</w:t>
      </w:r>
      <w:r w:rsidR="00AB6636">
        <w:t xml:space="preserve"> l</w:t>
      </w:r>
      <w:r w:rsidR="007A5D05">
        <w:t>epinguga kokkulepitud tingimustel ja korras.</w:t>
      </w:r>
    </w:p>
    <w:p w14:paraId="240644D1" w14:textId="77777777" w:rsidR="00A961C6" w:rsidRPr="007D1012" w:rsidRDefault="00A961C6" w:rsidP="00966E9B">
      <w:pPr>
        <w:jc w:val="both"/>
      </w:pPr>
      <w:r w:rsidRPr="002C0922">
        <w:t>2.</w:t>
      </w:r>
      <w:r w:rsidR="00203EB1">
        <w:t>3</w:t>
      </w:r>
      <w:r w:rsidRPr="002C0922">
        <w:t xml:space="preserve">. Töö peab </w:t>
      </w:r>
      <w:r w:rsidR="00490021">
        <w:t>vastama hankedokumentides esitatud nõuetele.</w:t>
      </w:r>
      <w:r w:rsidRPr="00352F20">
        <w:t xml:space="preserve"> </w:t>
      </w:r>
    </w:p>
    <w:p w14:paraId="1F8ABE59" w14:textId="77777777" w:rsidR="003F4E14" w:rsidRPr="00957672" w:rsidRDefault="003F4E14" w:rsidP="0064016A">
      <w:pPr>
        <w:pStyle w:val="Kehatekst"/>
        <w:spacing w:after="0"/>
        <w:ind w:left="0"/>
        <w:jc w:val="both"/>
        <w:rPr>
          <w:bCs/>
          <w:szCs w:val="24"/>
        </w:rPr>
      </w:pPr>
    </w:p>
    <w:p w14:paraId="4C12C0C8" w14:textId="26D15B78" w:rsidR="00F92783" w:rsidRDefault="00A961C6" w:rsidP="00866290">
      <w:pPr>
        <w:pStyle w:val="Pealkiri1"/>
        <w:keepNext w:val="0"/>
        <w:numPr>
          <w:ilvl w:val="0"/>
          <w:numId w:val="0"/>
        </w:numPr>
        <w:spacing w:before="0" w:after="0"/>
        <w:rPr>
          <w:sz w:val="24"/>
          <w:szCs w:val="24"/>
        </w:rPr>
      </w:pPr>
      <w:r>
        <w:rPr>
          <w:rStyle w:val="normal1"/>
        </w:rPr>
        <w:t>3. Tellija õigused ja kohustused</w:t>
      </w:r>
    </w:p>
    <w:p w14:paraId="067A84DD" w14:textId="7D29D662" w:rsidR="0034487C" w:rsidRDefault="00A961C6" w:rsidP="0034487C">
      <w:pPr>
        <w:jc w:val="both"/>
      </w:pPr>
      <w:r w:rsidRPr="00A961C6">
        <w:t>3.</w:t>
      </w:r>
      <w:r w:rsidR="00866290">
        <w:t>1</w:t>
      </w:r>
      <w:r w:rsidRPr="00A961C6">
        <w:t>. Tellijal on õigus:</w:t>
      </w:r>
      <w:r w:rsidR="0034487C" w:rsidRPr="0034487C">
        <w:t xml:space="preserve"> </w:t>
      </w:r>
    </w:p>
    <w:p w14:paraId="2547BB59" w14:textId="05C7E662" w:rsidR="00A961C6" w:rsidRPr="00A961C6" w:rsidRDefault="00866290" w:rsidP="00983483">
      <w:pPr>
        <w:jc w:val="both"/>
      </w:pPr>
      <w:r>
        <w:t>3.1</w:t>
      </w:r>
      <w:r w:rsidR="0034487C" w:rsidRPr="0025198D">
        <w:t>.1. vajadusel esitada töövõtjale enne tööde alustamist tööde üleandmise akt;</w:t>
      </w:r>
    </w:p>
    <w:p w14:paraId="4BEB0D7D" w14:textId="7D97F71E" w:rsidR="00A961C6" w:rsidRPr="00AE3183" w:rsidRDefault="00A961C6" w:rsidP="00C16549">
      <w:pPr>
        <w:pStyle w:val="Kehatekst"/>
        <w:spacing w:after="0"/>
        <w:ind w:left="0"/>
        <w:jc w:val="both"/>
        <w:rPr>
          <w:bCs/>
          <w:szCs w:val="24"/>
        </w:rPr>
      </w:pPr>
      <w:r w:rsidRPr="00A961C6">
        <w:rPr>
          <w:bCs/>
          <w:szCs w:val="24"/>
        </w:rPr>
        <w:t>3.</w:t>
      </w:r>
      <w:r w:rsidR="00866290">
        <w:rPr>
          <w:bCs/>
          <w:szCs w:val="24"/>
        </w:rPr>
        <w:t>1</w:t>
      </w:r>
      <w:r w:rsidR="00AB6636" w:rsidRPr="00AE3183">
        <w:rPr>
          <w:bCs/>
          <w:szCs w:val="24"/>
        </w:rPr>
        <w:t>.</w:t>
      </w:r>
      <w:r w:rsidR="0034487C" w:rsidRPr="00AE3183">
        <w:rPr>
          <w:bCs/>
          <w:szCs w:val="24"/>
        </w:rPr>
        <w:t>2</w:t>
      </w:r>
      <w:r w:rsidR="00AB6636" w:rsidRPr="00AE3183">
        <w:rPr>
          <w:bCs/>
          <w:szCs w:val="24"/>
        </w:rPr>
        <w:t>. kontrollida t</w:t>
      </w:r>
      <w:r w:rsidRPr="00AE3183">
        <w:rPr>
          <w:bCs/>
          <w:szCs w:val="24"/>
        </w:rPr>
        <w:t xml:space="preserve">öövõtja poolt tehtavate tööde kvaliteeti ning anda </w:t>
      </w:r>
      <w:r w:rsidR="00762D38" w:rsidRPr="00AE3183">
        <w:rPr>
          <w:bCs/>
          <w:szCs w:val="24"/>
        </w:rPr>
        <w:t>korraldusi</w:t>
      </w:r>
      <w:r w:rsidR="00AB6636" w:rsidRPr="00AE3183">
        <w:rPr>
          <w:bCs/>
          <w:szCs w:val="24"/>
        </w:rPr>
        <w:t xml:space="preserve"> esinevate rik</w:t>
      </w:r>
      <w:r w:rsidRPr="00AE3183">
        <w:rPr>
          <w:bCs/>
          <w:szCs w:val="24"/>
        </w:rPr>
        <w:t>kumiste kõrvaldamiseks;</w:t>
      </w:r>
    </w:p>
    <w:p w14:paraId="13714B2E" w14:textId="4CCC65DD" w:rsidR="00A961C6" w:rsidRPr="00AE3183" w:rsidRDefault="00A961C6" w:rsidP="00C16549">
      <w:pPr>
        <w:pStyle w:val="Kehatekst"/>
        <w:spacing w:after="0"/>
        <w:ind w:left="0"/>
        <w:jc w:val="both"/>
        <w:rPr>
          <w:bCs/>
        </w:rPr>
      </w:pPr>
      <w:r w:rsidRPr="00AE3183">
        <w:rPr>
          <w:bCs/>
        </w:rPr>
        <w:t>3.</w:t>
      </w:r>
      <w:r w:rsidR="00866290">
        <w:rPr>
          <w:bCs/>
        </w:rPr>
        <w:t>1</w:t>
      </w:r>
      <w:r w:rsidR="00AB6636" w:rsidRPr="00AE3183">
        <w:rPr>
          <w:bCs/>
        </w:rPr>
        <w:t>.</w:t>
      </w:r>
      <w:r w:rsidR="0034487C" w:rsidRPr="00AE3183">
        <w:rPr>
          <w:bCs/>
        </w:rPr>
        <w:t>3</w:t>
      </w:r>
      <w:r w:rsidR="00AB6636" w:rsidRPr="00AE3183">
        <w:rPr>
          <w:bCs/>
        </w:rPr>
        <w:t>. peatada t</w:t>
      </w:r>
      <w:r w:rsidRPr="00AE3183">
        <w:rPr>
          <w:bCs/>
        </w:rPr>
        <w:t xml:space="preserve">ööd </w:t>
      </w:r>
      <w:r w:rsidR="00AB6636" w:rsidRPr="00AE3183">
        <w:rPr>
          <w:bCs/>
        </w:rPr>
        <w:t>tööobjektil kui t</w:t>
      </w:r>
      <w:r w:rsidR="00762D38" w:rsidRPr="00AE3183">
        <w:rPr>
          <w:bCs/>
        </w:rPr>
        <w:t>öövõtja e</w:t>
      </w:r>
      <w:r w:rsidR="00AB6636" w:rsidRPr="00AE3183">
        <w:rPr>
          <w:bCs/>
        </w:rPr>
        <w:t>i pea kinni õigusaktidest ning t</w:t>
      </w:r>
      <w:r w:rsidR="00762D38" w:rsidRPr="00AE3183">
        <w:rPr>
          <w:bCs/>
        </w:rPr>
        <w:t>ellija poolt kehtestatud keskkonna</w:t>
      </w:r>
      <w:r w:rsidR="004F2A24" w:rsidRPr="00AE3183">
        <w:rPr>
          <w:bCs/>
        </w:rPr>
        <w:t>- ja ohutus</w:t>
      </w:r>
      <w:r w:rsidR="00762D38" w:rsidRPr="00AE3183">
        <w:rPr>
          <w:bCs/>
        </w:rPr>
        <w:t xml:space="preserve">nõuetest, </w:t>
      </w:r>
      <w:r w:rsidRPr="00AE3183">
        <w:rPr>
          <w:bCs/>
        </w:rPr>
        <w:t>kuni rikkumiste kõrvaldamiseni;</w:t>
      </w:r>
    </w:p>
    <w:p w14:paraId="3909479B" w14:textId="0A67179E" w:rsidR="00A961C6" w:rsidRPr="00AE3183" w:rsidRDefault="00A961C6" w:rsidP="00C16549">
      <w:pPr>
        <w:pStyle w:val="Kehatekst"/>
        <w:spacing w:after="0"/>
        <w:ind w:left="0"/>
        <w:jc w:val="both"/>
        <w:rPr>
          <w:bCs/>
        </w:rPr>
      </w:pPr>
      <w:r w:rsidRPr="00AE3183">
        <w:rPr>
          <w:bCs/>
        </w:rPr>
        <w:t>3.</w:t>
      </w:r>
      <w:r w:rsidR="00866290">
        <w:rPr>
          <w:bCs/>
        </w:rPr>
        <w:t>1</w:t>
      </w:r>
      <w:r w:rsidR="00AB6636" w:rsidRPr="00AE3183">
        <w:rPr>
          <w:bCs/>
        </w:rPr>
        <w:t>.</w:t>
      </w:r>
      <w:r w:rsidR="0034487C" w:rsidRPr="00AE3183">
        <w:rPr>
          <w:bCs/>
        </w:rPr>
        <w:t>4</w:t>
      </w:r>
      <w:r w:rsidR="00AB6636" w:rsidRPr="00AE3183">
        <w:rPr>
          <w:bCs/>
        </w:rPr>
        <w:t>. peatada t</w:t>
      </w:r>
      <w:r w:rsidRPr="00AE3183">
        <w:rPr>
          <w:bCs/>
        </w:rPr>
        <w:t>ööd perioodiks, mil looduslikud tingimused (</w:t>
      </w:r>
      <w:r w:rsidR="00762D38" w:rsidRPr="00AE3183">
        <w:rPr>
          <w:bCs/>
        </w:rPr>
        <w:t xml:space="preserve">suur tuleoht, liigniiskus, </w:t>
      </w:r>
      <w:r w:rsidRPr="00AE3183">
        <w:rPr>
          <w:bCs/>
        </w:rPr>
        <w:t>teede lagunemine</w:t>
      </w:r>
      <w:r w:rsidR="00762D38" w:rsidRPr="00AE3183">
        <w:rPr>
          <w:bCs/>
        </w:rPr>
        <w:t xml:space="preserve"> </w:t>
      </w:r>
      <w:r w:rsidR="00AB6636" w:rsidRPr="00AE3183">
        <w:rPr>
          <w:bCs/>
        </w:rPr>
        <w:t>jms.) ei võimalda t</w:t>
      </w:r>
      <w:r w:rsidRPr="00AE3183">
        <w:rPr>
          <w:bCs/>
        </w:rPr>
        <w:t>ööde teostamist. Tööde peatam</w:t>
      </w:r>
      <w:r w:rsidR="00AB6636" w:rsidRPr="00AE3183">
        <w:rPr>
          <w:bCs/>
        </w:rPr>
        <w:t>iseks ja jätkamiseks väljastab tellija t</w:t>
      </w:r>
      <w:r w:rsidRPr="00AE3183">
        <w:rPr>
          <w:bCs/>
        </w:rPr>
        <w:t xml:space="preserve">öövõtjale teate </w:t>
      </w:r>
      <w:r w:rsidR="005B2F4E" w:rsidRPr="00AE3183">
        <w:rPr>
          <w:bCs/>
        </w:rPr>
        <w:t>e-posti teel, kusjuures teade loetakse kättesaaduks 1 (ühe) kalendripäeva möödumisel saatmisest</w:t>
      </w:r>
      <w:r w:rsidRPr="00AE3183">
        <w:rPr>
          <w:bCs/>
        </w:rPr>
        <w:t>;</w:t>
      </w:r>
    </w:p>
    <w:p w14:paraId="340CEA8A" w14:textId="631CE375" w:rsidR="00395BCB" w:rsidRPr="00CB3F04" w:rsidRDefault="00866290" w:rsidP="00C16549">
      <w:pPr>
        <w:pStyle w:val="Kehatekst"/>
        <w:spacing w:after="0"/>
        <w:ind w:left="0"/>
        <w:jc w:val="both"/>
        <w:rPr>
          <w:color w:val="000000" w:themeColor="text1"/>
          <w:lang w:eastAsia="et-EE"/>
        </w:rPr>
      </w:pPr>
      <w:r>
        <w:rPr>
          <w:bCs/>
        </w:rPr>
        <w:t>3.1</w:t>
      </w:r>
      <w:r w:rsidR="00395BCB" w:rsidRPr="00AE3183">
        <w:rPr>
          <w:bCs/>
        </w:rPr>
        <w:t>.</w:t>
      </w:r>
      <w:r w:rsidR="0034487C" w:rsidRPr="00AE3183">
        <w:rPr>
          <w:bCs/>
        </w:rPr>
        <w:t>6</w:t>
      </w:r>
      <w:r w:rsidR="00395BCB" w:rsidRPr="00AE3183">
        <w:rPr>
          <w:bCs/>
        </w:rPr>
        <w:t xml:space="preserve">. </w:t>
      </w:r>
      <w:r w:rsidR="00395BCB" w:rsidRPr="00AE3183">
        <w:rPr>
          <w:lang w:eastAsia="et-EE"/>
        </w:rPr>
        <w:t>esitada täiendavaid nõudeid kasutatavale tehnikale kui see on vajalik  keskkonnakaitselistel kaalutlustel ning töö parima lõpptulemuse saavutamiseks</w:t>
      </w:r>
      <w:r w:rsidR="00C6084B" w:rsidRPr="00AE3183">
        <w:rPr>
          <w:lang w:eastAsia="et-EE"/>
        </w:rPr>
        <w:t xml:space="preserve"> või kui see on ette nähtud </w:t>
      </w:r>
      <w:r w:rsidR="00C6084B" w:rsidRPr="00CB3F04">
        <w:rPr>
          <w:color w:val="000000" w:themeColor="text1"/>
          <w:lang w:eastAsia="et-EE"/>
        </w:rPr>
        <w:t xml:space="preserve">hankedokumentidega; </w:t>
      </w:r>
      <w:r w:rsidR="00395BCB" w:rsidRPr="00CB3F04">
        <w:rPr>
          <w:color w:val="000000" w:themeColor="text1"/>
          <w:lang w:eastAsia="et-EE"/>
        </w:rPr>
        <w:t xml:space="preserve"> </w:t>
      </w:r>
    </w:p>
    <w:p w14:paraId="59C05D74" w14:textId="0B30C29E" w:rsidR="00777309" w:rsidRPr="00CB3F04" w:rsidRDefault="00866290" w:rsidP="00C16549">
      <w:pPr>
        <w:pStyle w:val="Kehatekst"/>
        <w:spacing w:after="0"/>
        <w:ind w:left="0"/>
        <w:jc w:val="both"/>
        <w:rPr>
          <w:color w:val="000000" w:themeColor="text1"/>
          <w:lang w:eastAsia="et-EE"/>
        </w:rPr>
      </w:pPr>
      <w:r w:rsidRPr="00CB3F04">
        <w:rPr>
          <w:color w:val="000000" w:themeColor="text1"/>
          <w:lang w:eastAsia="et-EE"/>
        </w:rPr>
        <w:t>3.1</w:t>
      </w:r>
      <w:r w:rsidR="00777309" w:rsidRPr="00CB3F04">
        <w:rPr>
          <w:color w:val="000000" w:themeColor="text1"/>
          <w:lang w:eastAsia="et-EE"/>
        </w:rPr>
        <w:t xml:space="preserve">.7.  mõõta teostatud tööde mahtusid üle töövõtja juuresolekul </w:t>
      </w:r>
    </w:p>
    <w:p w14:paraId="05C5326C" w14:textId="4D218989" w:rsidR="00777309" w:rsidRPr="00CB3F04" w:rsidRDefault="00866290" w:rsidP="00777309">
      <w:pPr>
        <w:pStyle w:val="Kehatekst"/>
        <w:spacing w:after="0"/>
        <w:ind w:left="0"/>
        <w:jc w:val="both"/>
        <w:rPr>
          <w:bCs/>
          <w:strike/>
          <w:color w:val="000000" w:themeColor="text1"/>
          <w:szCs w:val="24"/>
        </w:rPr>
      </w:pPr>
      <w:r w:rsidRPr="00CB3F04">
        <w:rPr>
          <w:bCs/>
          <w:color w:val="000000" w:themeColor="text1"/>
          <w:szCs w:val="24"/>
        </w:rPr>
        <w:lastRenderedPageBreak/>
        <w:t>3.1</w:t>
      </w:r>
      <w:r w:rsidR="00777309" w:rsidRPr="00CB3F04">
        <w:rPr>
          <w:bCs/>
          <w:color w:val="000000" w:themeColor="text1"/>
          <w:szCs w:val="24"/>
        </w:rPr>
        <w:t>.8. muuta ühepoolselt RMK keskkonnanõuded</w:t>
      </w:r>
      <w:r w:rsidR="00A042E4" w:rsidRPr="00CB3F04">
        <w:rPr>
          <w:bCs/>
          <w:color w:val="000000" w:themeColor="text1"/>
          <w:szCs w:val="24"/>
        </w:rPr>
        <w:t xml:space="preserve">. </w:t>
      </w:r>
    </w:p>
    <w:p w14:paraId="792BF9C0" w14:textId="3472B63A" w:rsidR="00777309" w:rsidRPr="00CB3F04" w:rsidRDefault="00866290" w:rsidP="00777309">
      <w:pPr>
        <w:pStyle w:val="Kehatekst"/>
        <w:spacing w:after="0"/>
        <w:ind w:left="0"/>
        <w:jc w:val="both"/>
        <w:rPr>
          <w:bCs/>
          <w:color w:val="000000" w:themeColor="text1"/>
          <w:szCs w:val="24"/>
        </w:rPr>
      </w:pPr>
      <w:r w:rsidRPr="00CB3F04">
        <w:rPr>
          <w:bCs/>
          <w:color w:val="000000" w:themeColor="text1"/>
          <w:szCs w:val="24"/>
        </w:rPr>
        <w:t>3.1</w:t>
      </w:r>
      <w:r w:rsidR="00CB3F04" w:rsidRPr="00CB3F04">
        <w:rPr>
          <w:bCs/>
          <w:color w:val="000000" w:themeColor="text1"/>
          <w:szCs w:val="24"/>
        </w:rPr>
        <w:t>.9</w:t>
      </w:r>
      <w:r w:rsidR="00777309" w:rsidRPr="00CB3F04">
        <w:rPr>
          <w:bCs/>
          <w:color w:val="000000" w:themeColor="text1"/>
          <w:szCs w:val="24"/>
        </w:rPr>
        <w:t>. t</w:t>
      </w:r>
      <w:r w:rsidR="000C0AD6" w:rsidRPr="00CB3F04">
        <w:rPr>
          <w:bCs/>
          <w:color w:val="000000" w:themeColor="text1"/>
          <w:szCs w:val="24"/>
        </w:rPr>
        <w:t>aotleda Maksu- ja Tolliametilt t</w:t>
      </w:r>
      <w:r w:rsidR="00777309" w:rsidRPr="00CB3F04">
        <w:rPr>
          <w:bCs/>
          <w:color w:val="000000" w:themeColor="text1"/>
          <w:szCs w:val="24"/>
        </w:rPr>
        <w:t>öövõtja maksusaladusena käsitletava tea</w:t>
      </w:r>
      <w:r w:rsidR="000C0AD6" w:rsidRPr="00CB3F04">
        <w:rPr>
          <w:bCs/>
          <w:color w:val="000000" w:themeColor="text1"/>
          <w:szCs w:val="24"/>
        </w:rPr>
        <w:t>vet. Lepingu sõlmimisega annab t</w:t>
      </w:r>
      <w:r w:rsidR="00777309" w:rsidRPr="00CB3F04">
        <w:rPr>
          <w:bCs/>
          <w:color w:val="000000" w:themeColor="text1"/>
          <w:szCs w:val="24"/>
        </w:rPr>
        <w:t>öövõtja nõusol</w:t>
      </w:r>
      <w:r w:rsidR="000C0AD6" w:rsidRPr="00CB3F04">
        <w:rPr>
          <w:bCs/>
          <w:color w:val="000000" w:themeColor="text1"/>
          <w:szCs w:val="24"/>
        </w:rPr>
        <w:t>eku Maksu- ja Tolliameti poolt t</w:t>
      </w:r>
      <w:r w:rsidR="00777309" w:rsidRPr="00CB3F04">
        <w:rPr>
          <w:bCs/>
          <w:color w:val="000000" w:themeColor="text1"/>
          <w:szCs w:val="24"/>
        </w:rPr>
        <w:t>ellijale eelnimetatud teabe esitamiseks;</w:t>
      </w:r>
    </w:p>
    <w:p w14:paraId="27193483" w14:textId="6D1B8FDE" w:rsidR="00777309" w:rsidRPr="00CB3F04" w:rsidRDefault="00CB3F04" w:rsidP="00777309">
      <w:pPr>
        <w:pStyle w:val="Kehatekst"/>
        <w:spacing w:after="0"/>
        <w:ind w:left="0"/>
        <w:jc w:val="both"/>
        <w:rPr>
          <w:bCs/>
          <w:color w:val="000000" w:themeColor="text1"/>
          <w:szCs w:val="24"/>
        </w:rPr>
      </w:pPr>
      <w:r w:rsidRPr="00CB3F04">
        <w:rPr>
          <w:bCs/>
          <w:color w:val="000000" w:themeColor="text1"/>
          <w:szCs w:val="24"/>
        </w:rPr>
        <w:t>3.1.10</w:t>
      </w:r>
      <w:r w:rsidR="00777309" w:rsidRPr="00CB3F04">
        <w:rPr>
          <w:bCs/>
          <w:color w:val="000000" w:themeColor="text1"/>
          <w:szCs w:val="24"/>
        </w:rPr>
        <w:t>. esitada Maksu- ja Tolliametile Lepingu täitmise kohta kõiki a</w:t>
      </w:r>
      <w:r w:rsidR="000C0AD6" w:rsidRPr="00CB3F04">
        <w:rPr>
          <w:bCs/>
          <w:color w:val="000000" w:themeColor="text1"/>
          <w:szCs w:val="24"/>
        </w:rPr>
        <w:t>ndmeid, mida maksuhaldur vajab t</w:t>
      </w:r>
      <w:r w:rsidR="00777309" w:rsidRPr="00CB3F04">
        <w:rPr>
          <w:bCs/>
          <w:color w:val="000000" w:themeColor="text1"/>
          <w:szCs w:val="24"/>
        </w:rPr>
        <w:t>öövõtja poolt makstavate maksude arvestamise ja tasumise õigsuse kontrollimis</w:t>
      </w:r>
      <w:r w:rsidR="000C0AD6" w:rsidRPr="00CB3F04">
        <w:rPr>
          <w:bCs/>
          <w:color w:val="000000" w:themeColor="text1"/>
          <w:szCs w:val="24"/>
        </w:rPr>
        <w:t>eks. Lepingu sõlmimisega annab töövõtja t</w:t>
      </w:r>
      <w:r w:rsidR="00777309" w:rsidRPr="00CB3F04">
        <w:rPr>
          <w:bCs/>
          <w:color w:val="000000" w:themeColor="text1"/>
          <w:szCs w:val="24"/>
        </w:rPr>
        <w:t>ellijale nõusoleku Maksu- ja Tolliametile eelnimetatud teabe esitamiseks.</w:t>
      </w:r>
    </w:p>
    <w:p w14:paraId="3C41E848" w14:textId="15ED2F60" w:rsidR="00777309" w:rsidRPr="00CB3F04" w:rsidRDefault="00CB3F04" w:rsidP="00C16549">
      <w:pPr>
        <w:pStyle w:val="Kehatekst"/>
        <w:spacing w:after="0"/>
        <w:ind w:left="0"/>
        <w:jc w:val="both"/>
        <w:rPr>
          <w:bCs/>
          <w:color w:val="000000" w:themeColor="text1"/>
          <w:szCs w:val="24"/>
        </w:rPr>
      </w:pPr>
      <w:r w:rsidRPr="00CB3F04">
        <w:rPr>
          <w:bCs/>
          <w:color w:val="000000" w:themeColor="text1"/>
          <w:szCs w:val="24"/>
        </w:rPr>
        <w:t>3.1</w:t>
      </w:r>
      <w:r w:rsidR="00777309" w:rsidRPr="00CB3F04">
        <w:rPr>
          <w:bCs/>
          <w:color w:val="000000" w:themeColor="text1"/>
          <w:szCs w:val="24"/>
        </w:rPr>
        <w:t>.11</w:t>
      </w:r>
      <w:r w:rsidR="000C0AD6" w:rsidRPr="00CB3F04">
        <w:rPr>
          <w:bCs/>
          <w:color w:val="000000" w:themeColor="text1"/>
          <w:szCs w:val="24"/>
        </w:rPr>
        <w:t>. vaadata e-maksuameti kaudu t</w:t>
      </w:r>
      <w:r w:rsidR="00777309" w:rsidRPr="00CB3F04">
        <w:rPr>
          <w:bCs/>
          <w:color w:val="000000" w:themeColor="text1"/>
          <w:szCs w:val="24"/>
        </w:rPr>
        <w:t>öövõtja poolt töötamise registrisse e</w:t>
      </w:r>
      <w:r w:rsidR="000C0AD6" w:rsidRPr="00CB3F04">
        <w:rPr>
          <w:bCs/>
          <w:color w:val="000000" w:themeColor="text1"/>
          <w:szCs w:val="24"/>
        </w:rPr>
        <w:t>sitatud andmeid selleks t</w:t>
      </w:r>
      <w:r w:rsidR="00777309" w:rsidRPr="00CB3F04">
        <w:rPr>
          <w:bCs/>
          <w:color w:val="000000" w:themeColor="text1"/>
          <w:szCs w:val="24"/>
        </w:rPr>
        <w:t>öövõtjalt saadud volituse alusel.</w:t>
      </w:r>
    </w:p>
    <w:p w14:paraId="6E8E72D1" w14:textId="77777777" w:rsidR="00A008F8" w:rsidRDefault="00A008F8" w:rsidP="00DC2F74">
      <w:pPr>
        <w:pStyle w:val="Kehatekst"/>
        <w:spacing w:after="0"/>
        <w:ind w:left="0"/>
        <w:jc w:val="both"/>
        <w:rPr>
          <w:bCs/>
        </w:rPr>
      </w:pPr>
    </w:p>
    <w:p w14:paraId="69D7AF17" w14:textId="5046BDEA" w:rsidR="00A961C6" w:rsidRDefault="00A961C6" w:rsidP="00DC2F74">
      <w:pPr>
        <w:pStyle w:val="Kehatekst"/>
        <w:spacing w:after="0"/>
        <w:ind w:left="0"/>
        <w:jc w:val="both"/>
      </w:pPr>
      <w:r>
        <w:t>3.</w:t>
      </w:r>
      <w:r w:rsidR="00CB3F04">
        <w:t>2</w:t>
      </w:r>
      <w:r>
        <w:t>. Tellija</w:t>
      </w:r>
      <w:r w:rsidR="005B2F4E">
        <w:t>l</w:t>
      </w:r>
      <w:r>
        <w:t xml:space="preserve"> on kohust</w:t>
      </w:r>
      <w:r w:rsidR="005B2F4E">
        <w:t>us</w:t>
      </w:r>
      <w:r>
        <w:t>:</w:t>
      </w:r>
    </w:p>
    <w:p w14:paraId="1264E63E" w14:textId="340DA1C2" w:rsidR="007464E3" w:rsidRPr="00AE3183" w:rsidRDefault="005B2F4E" w:rsidP="00C16549">
      <w:pPr>
        <w:jc w:val="both"/>
      </w:pPr>
      <w:r>
        <w:t>3.</w:t>
      </w:r>
      <w:r w:rsidR="00CB3F04">
        <w:t>2</w:t>
      </w:r>
      <w:r>
        <w:t>.1</w:t>
      </w:r>
      <w:r w:rsidRPr="00AE3183">
        <w:t xml:space="preserve">. märgistada nähtavalt tööobjekti piirid, kui need ei ole arusaadavate </w:t>
      </w:r>
      <w:r w:rsidR="007464E3" w:rsidRPr="00AE3183">
        <w:t>looduslike piiridega määratavad või anda töövõtjale tööalade piiride asukohad failina (</w:t>
      </w:r>
      <w:proofErr w:type="spellStart"/>
      <w:r w:rsidR="007464E3" w:rsidRPr="00AE3183">
        <w:t>gpx</w:t>
      </w:r>
      <w:proofErr w:type="spellEnd"/>
      <w:r w:rsidR="007464E3" w:rsidRPr="00AE3183">
        <w:t xml:space="preserve">., </w:t>
      </w:r>
      <w:proofErr w:type="spellStart"/>
      <w:r w:rsidR="007464E3" w:rsidRPr="00AE3183">
        <w:t>km</w:t>
      </w:r>
      <w:r w:rsidR="009E276B" w:rsidRPr="00AE3183">
        <w:t>l</w:t>
      </w:r>
      <w:proofErr w:type="spellEnd"/>
      <w:r w:rsidR="00206350" w:rsidRPr="00AE3183">
        <w:t>.</w:t>
      </w:r>
      <w:r w:rsidR="007464E3" w:rsidRPr="00AE3183">
        <w:t xml:space="preserve"> jt.); </w:t>
      </w:r>
    </w:p>
    <w:p w14:paraId="43E186AE" w14:textId="0A1DCA36" w:rsidR="005B2F4E" w:rsidRPr="00AE3183" w:rsidRDefault="005B2F4E" w:rsidP="00C16549">
      <w:pPr>
        <w:jc w:val="both"/>
      </w:pPr>
      <w:r w:rsidRPr="00AE3183">
        <w:t>3.</w:t>
      </w:r>
      <w:r w:rsidR="00CB3F04">
        <w:t>2</w:t>
      </w:r>
      <w:r w:rsidR="00AB6636" w:rsidRPr="00AE3183">
        <w:t>.2. veenduda, et t</w:t>
      </w:r>
      <w:r w:rsidRPr="00AE3183">
        <w:t>öövõtja leiab tööobjekti;</w:t>
      </w:r>
    </w:p>
    <w:p w14:paraId="3DF896DB" w14:textId="278A7570" w:rsidR="00A961C6" w:rsidRPr="00AE3183" w:rsidRDefault="005B2F4E" w:rsidP="00C16549">
      <w:pPr>
        <w:jc w:val="both"/>
      </w:pPr>
      <w:r w:rsidRPr="00AE3183">
        <w:t>3.</w:t>
      </w:r>
      <w:r w:rsidR="00CB3F04">
        <w:t>2</w:t>
      </w:r>
      <w:r w:rsidRPr="00AE3183">
        <w:t>.</w:t>
      </w:r>
      <w:r w:rsidR="0034487C" w:rsidRPr="00AE3183">
        <w:t>3</w:t>
      </w:r>
      <w:r w:rsidRPr="00AE3183">
        <w:t>.</w:t>
      </w:r>
      <w:r w:rsidR="00FD4437" w:rsidRPr="00AE3183">
        <w:t xml:space="preserve"> </w:t>
      </w:r>
      <w:r w:rsidR="00A961C6" w:rsidRPr="00AE3183">
        <w:t>tutvusta</w:t>
      </w:r>
      <w:r w:rsidR="00FD4437" w:rsidRPr="00AE3183">
        <w:t>da</w:t>
      </w:r>
      <w:r w:rsidR="00AB6636" w:rsidRPr="00AE3183">
        <w:t xml:space="preserve"> t</w:t>
      </w:r>
      <w:r w:rsidR="00A961C6" w:rsidRPr="00AE3183">
        <w:t>öövõtja</w:t>
      </w:r>
      <w:r w:rsidR="00FD4437" w:rsidRPr="00AE3183">
        <w:t>le</w:t>
      </w:r>
      <w:r w:rsidR="00A961C6" w:rsidRPr="00AE3183">
        <w:t xml:space="preserve"> RM</w:t>
      </w:r>
      <w:r w:rsidR="00FD4437" w:rsidRPr="00AE3183">
        <w:t>K</w:t>
      </w:r>
      <w:r w:rsidR="003466F7" w:rsidRPr="00AE3183">
        <w:t xml:space="preserve"> keskkonnaalaseid käitumisju</w:t>
      </w:r>
      <w:r w:rsidR="00A961C6" w:rsidRPr="00AE3183">
        <w:t xml:space="preserve">hiseid ja </w:t>
      </w:r>
      <w:r w:rsidR="00FD4437" w:rsidRPr="00AE3183">
        <w:t>o</w:t>
      </w:r>
      <w:r w:rsidR="00A961C6" w:rsidRPr="00AE3183">
        <w:t>hutusnõudeid ning kontrolli</w:t>
      </w:r>
      <w:r w:rsidR="004F2A24" w:rsidRPr="00AE3183">
        <w:t>da</w:t>
      </w:r>
      <w:r w:rsidR="00A961C6" w:rsidRPr="00AE3183">
        <w:t xml:space="preserve"> töö käigus regulaarselt keskkonna-</w:t>
      </w:r>
      <w:r w:rsidR="002352F2" w:rsidRPr="00AE3183">
        <w:t xml:space="preserve"> </w:t>
      </w:r>
      <w:r w:rsidR="003466F7" w:rsidRPr="00AE3183">
        <w:t xml:space="preserve">ja </w:t>
      </w:r>
      <w:r w:rsidR="003466F7" w:rsidRPr="00AE3183">
        <w:softHyphen/>
        <w:t>ohutus</w:t>
      </w:r>
      <w:r w:rsidR="00A961C6" w:rsidRPr="00AE3183">
        <w:t xml:space="preserve">nõuetest kinnipidamist; </w:t>
      </w:r>
    </w:p>
    <w:p w14:paraId="04C01AA4" w14:textId="29FB7A07" w:rsidR="00A961C6" w:rsidRPr="00AE3183" w:rsidRDefault="00A961C6" w:rsidP="00C16549">
      <w:pPr>
        <w:spacing w:line="240" w:lineRule="atLeast"/>
        <w:jc w:val="both"/>
      </w:pPr>
      <w:r w:rsidRPr="00AE3183">
        <w:t>3.</w:t>
      </w:r>
      <w:r w:rsidR="00CB3F04">
        <w:t>2</w:t>
      </w:r>
      <w:r w:rsidRPr="00AE3183">
        <w:t>.</w:t>
      </w:r>
      <w:r w:rsidR="0034487C" w:rsidRPr="00AE3183">
        <w:t>4</w:t>
      </w:r>
      <w:r w:rsidRPr="00AE3183">
        <w:t xml:space="preserve">. </w:t>
      </w:r>
      <w:r w:rsidR="00FD4437" w:rsidRPr="00AE3183">
        <w:t>anda</w:t>
      </w:r>
      <w:r w:rsidR="00AB6636" w:rsidRPr="00AE3183">
        <w:t xml:space="preserve"> t</w:t>
      </w:r>
      <w:r w:rsidRPr="00AE3183">
        <w:t>öövõtja</w:t>
      </w:r>
      <w:r w:rsidR="00FD4437" w:rsidRPr="00AE3183">
        <w:t>le</w:t>
      </w:r>
      <w:r w:rsidRPr="00AE3183">
        <w:t xml:space="preserve"> vajalik</w:t>
      </w:r>
      <w:r w:rsidR="00FD4437" w:rsidRPr="00AE3183">
        <w:t>k</w:t>
      </w:r>
      <w:r w:rsidRPr="00AE3183">
        <w:t>u informatsiooni ning vajadusel juhenda</w:t>
      </w:r>
      <w:r w:rsidR="00FD4437" w:rsidRPr="00AE3183">
        <w:t>da</w:t>
      </w:r>
      <w:r w:rsidR="00AB6636" w:rsidRPr="00AE3183">
        <w:t xml:space="preserve"> töövõtjat t</w:t>
      </w:r>
      <w:r w:rsidRPr="00AE3183">
        <w:t>ööde käigus;</w:t>
      </w:r>
    </w:p>
    <w:p w14:paraId="58CAB934" w14:textId="76187FFA" w:rsidR="00A961C6" w:rsidRPr="00AE3183" w:rsidRDefault="00A961C6" w:rsidP="00C16549">
      <w:pPr>
        <w:spacing w:line="240" w:lineRule="atLeast"/>
        <w:jc w:val="both"/>
      </w:pPr>
      <w:r w:rsidRPr="00AE3183">
        <w:t>3.</w:t>
      </w:r>
      <w:r w:rsidR="00CB3F04">
        <w:t>2</w:t>
      </w:r>
      <w:r w:rsidRPr="00AE3183">
        <w:t>.</w:t>
      </w:r>
      <w:r w:rsidR="0034487C" w:rsidRPr="00AE3183">
        <w:t>5</w:t>
      </w:r>
      <w:r w:rsidRPr="00AE3183">
        <w:t xml:space="preserve">. </w:t>
      </w:r>
      <w:r w:rsidR="00AB6636" w:rsidRPr="00AE3183">
        <w:t>võtta teostatud t</w:t>
      </w:r>
      <w:r w:rsidR="00FD4437" w:rsidRPr="00AE3183">
        <w:t>ööd aktiga vastu</w:t>
      </w:r>
      <w:r w:rsidR="00AB6636" w:rsidRPr="00AE3183">
        <w:t xml:space="preserve"> t</w:t>
      </w:r>
      <w:r w:rsidR="00A008F8" w:rsidRPr="00AE3183">
        <w:t xml:space="preserve">öövõtja esindaja juuresolekul. </w:t>
      </w:r>
      <w:r w:rsidRPr="00AE3183">
        <w:t xml:space="preserve">Tellijal on õigus </w:t>
      </w:r>
      <w:r w:rsidR="00AB6636" w:rsidRPr="00AE3183">
        <w:t>t</w:t>
      </w:r>
      <w:r w:rsidR="00FD4437" w:rsidRPr="00AE3183">
        <w:t>ööd aktiga vastu võtta</w:t>
      </w:r>
      <w:r w:rsidR="00AB6636" w:rsidRPr="00AE3183">
        <w:t xml:space="preserve"> t</w:t>
      </w:r>
      <w:r w:rsidRPr="00AE3183">
        <w:t>öövõt</w:t>
      </w:r>
      <w:r w:rsidR="00AB6636" w:rsidRPr="00AE3183">
        <w:t>ja esindaja juuresolekuta, kui t</w:t>
      </w:r>
      <w:r w:rsidR="00884890">
        <w:t>öövõtjale</w:t>
      </w:r>
      <w:r w:rsidRPr="00AE3183">
        <w:t xml:space="preserve"> on </w:t>
      </w:r>
      <w:r w:rsidR="00AB6636" w:rsidRPr="00AE3183">
        <w:t>t</w:t>
      </w:r>
      <w:r w:rsidR="00FD4437" w:rsidRPr="00AE3183">
        <w:t xml:space="preserve">ööde vastuvõtmise aeg ja koht </w:t>
      </w:r>
      <w:r w:rsidR="00480B9A" w:rsidRPr="00D22F67">
        <w:t>etteteatatud</w:t>
      </w:r>
      <w:r w:rsidR="00AB6636" w:rsidRPr="00D22F67">
        <w:t>,</w:t>
      </w:r>
      <w:r w:rsidR="00AB6636" w:rsidRPr="00AE3183">
        <w:t xml:space="preserve"> kuid t</w:t>
      </w:r>
      <w:r w:rsidRPr="00AE3183">
        <w:t>öövõtja esindaja ei ole ilmunud kohale;</w:t>
      </w:r>
    </w:p>
    <w:p w14:paraId="742FDF7F" w14:textId="18771549" w:rsidR="00A961C6" w:rsidRDefault="00A961C6" w:rsidP="00C16549">
      <w:pPr>
        <w:spacing w:line="240" w:lineRule="atLeast"/>
        <w:jc w:val="both"/>
      </w:pPr>
      <w:r w:rsidRPr="00AE3183">
        <w:t>3.</w:t>
      </w:r>
      <w:r w:rsidR="00CB3F04">
        <w:t>2</w:t>
      </w:r>
      <w:r w:rsidRPr="00AE3183">
        <w:t>.</w:t>
      </w:r>
      <w:r w:rsidR="0034487C" w:rsidRPr="00AE3183">
        <w:t>6</w:t>
      </w:r>
      <w:r w:rsidRPr="00AE3183">
        <w:t>. tasu</w:t>
      </w:r>
      <w:r w:rsidR="00FD4437" w:rsidRPr="00AE3183">
        <w:t>da</w:t>
      </w:r>
      <w:r w:rsidR="00AB6636" w:rsidRPr="00AE3183">
        <w:t xml:space="preserve"> t</w:t>
      </w:r>
      <w:r w:rsidRPr="00AE3183">
        <w:t>öövõtjale õigeaegs</w:t>
      </w:r>
      <w:r w:rsidR="00AB6636" w:rsidRPr="00AE3183">
        <w:t>elt ja kvaliteetselt teostatud t</w:t>
      </w:r>
      <w:r w:rsidRPr="00AE3183">
        <w:t>ööde eest.</w:t>
      </w:r>
    </w:p>
    <w:p w14:paraId="6B9E02A5" w14:textId="77777777" w:rsidR="00A961C6" w:rsidRDefault="00A961C6" w:rsidP="00C16549">
      <w:pPr>
        <w:rPr>
          <w:rStyle w:val="normal1"/>
          <w:b/>
          <w:bCs/>
        </w:rPr>
      </w:pPr>
    </w:p>
    <w:p w14:paraId="27D8695B" w14:textId="77777777" w:rsidR="00A961C6" w:rsidRDefault="00A961C6" w:rsidP="00C16549">
      <w:r>
        <w:rPr>
          <w:rStyle w:val="normal1"/>
          <w:b/>
          <w:bCs/>
        </w:rPr>
        <w:t>4. Töövõtja õigused ja kohustused</w:t>
      </w:r>
    </w:p>
    <w:p w14:paraId="344E93D0" w14:textId="77777777" w:rsidR="00A961C6" w:rsidRDefault="00A961C6" w:rsidP="00C16549">
      <w:pPr>
        <w:spacing w:line="240" w:lineRule="atLeast"/>
        <w:jc w:val="both"/>
      </w:pPr>
      <w:r>
        <w:t>4.1. Töövõtjal on õigus:</w:t>
      </w:r>
    </w:p>
    <w:p w14:paraId="45895E8A" w14:textId="77777777" w:rsidR="00FD4437" w:rsidRPr="00AE3183" w:rsidRDefault="00AB6636" w:rsidP="00C16549">
      <w:pPr>
        <w:spacing w:line="240" w:lineRule="atLeast"/>
        <w:jc w:val="both"/>
      </w:pPr>
      <w:r>
        <w:t>4.1</w:t>
      </w:r>
      <w:r w:rsidRPr="00AE3183">
        <w:t>.1. saada t</w:t>
      </w:r>
      <w:r w:rsidR="00FD4437" w:rsidRPr="00AE3183">
        <w:t>ellijalt tähtaegselt ja nõuetekohaselt tehtud töö eest kokkulepitud tasu;</w:t>
      </w:r>
    </w:p>
    <w:p w14:paraId="41FCB504" w14:textId="77777777" w:rsidR="00FD4437" w:rsidRPr="00AE3183" w:rsidRDefault="00A961C6" w:rsidP="00712828">
      <w:pPr>
        <w:widowControl w:val="0"/>
        <w:spacing w:line="240" w:lineRule="atLeast"/>
        <w:jc w:val="both"/>
      </w:pPr>
      <w:r w:rsidRPr="00AE3183">
        <w:t>4.1.</w:t>
      </w:r>
      <w:r w:rsidR="00FD4437" w:rsidRPr="00AE3183">
        <w:t>2</w:t>
      </w:r>
      <w:r w:rsidR="00AB6636" w:rsidRPr="00AE3183">
        <w:t>. teha t</w:t>
      </w:r>
      <w:r w:rsidRPr="00AE3183">
        <w:t xml:space="preserve">ellijale ettepanekuid </w:t>
      </w:r>
      <w:r w:rsidR="00FD4437" w:rsidRPr="00AE3183">
        <w:t>t</w:t>
      </w:r>
      <w:r w:rsidRPr="00AE3183">
        <w:t>ööde korralduse muutmiseks.</w:t>
      </w:r>
    </w:p>
    <w:p w14:paraId="16B92EFA" w14:textId="77777777" w:rsidR="00DE63DA" w:rsidRPr="00AE3183" w:rsidRDefault="00DE63DA" w:rsidP="00DE63DA">
      <w:pPr>
        <w:widowControl w:val="0"/>
        <w:spacing w:line="240" w:lineRule="atLeast"/>
        <w:jc w:val="both"/>
      </w:pPr>
      <w:r w:rsidRPr="00AE3183">
        <w:t>4.2. Töövõtjal on kohustus:</w:t>
      </w:r>
    </w:p>
    <w:p w14:paraId="594BDC19" w14:textId="77777777" w:rsidR="00DE63DA" w:rsidRPr="00AE3183" w:rsidRDefault="00DE63DA" w:rsidP="00DE63DA">
      <w:pPr>
        <w:widowControl w:val="0"/>
        <w:spacing w:line="240" w:lineRule="atLeast"/>
        <w:jc w:val="both"/>
      </w:pPr>
      <w:r w:rsidRPr="00AE3183">
        <w:t>4.2.1. töötada tähtaegselt ja kvaliteetselt;</w:t>
      </w:r>
    </w:p>
    <w:p w14:paraId="4E479C86" w14:textId="77777777" w:rsidR="00DE63DA" w:rsidRPr="00AE3183" w:rsidRDefault="00DE63DA" w:rsidP="00DE63DA">
      <w:pPr>
        <w:widowControl w:val="0"/>
        <w:spacing w:line="240" w:lineRule="atLeast"/>
        <w:jc w:val="both"/>
      </w:pPr>
      <w:r w:rsidRPr="00AE3183">
        <w:t>4.2.</w:t>
      </w:r>
      <w:r w:rsidR="00AB6636" w:rsidRPr="00AE3183">
        <w:t>2. töötada vastavalt käesoleva l</w:t>
      </w:r>
      <w:r w:rsidRPr="00AE3183">
        <w:t xml:space="preserve">epinguga </w:t>
      </w:r>
      <w:r w:rsidR="00AB6636" w:rsidRPr="00AE3183">
        <w:t>kokkulepitud tingimustele ning t</w:t>
      </w:r>
      <w:r w:rsidRPr="00AE3183">
        <w:t>ellija poolt esitatud juhistele ja informatsioonile;</w:t>
      </w:r>
    </w:p>
    <w:p w14:paraId="2C4C9AAC" w14:textId="77777777" w:rsidR="00DE63DA" w:rsidRPr="00AE3183" w:rsidRDefault="00DE63DA" w:rsidP="00DE63DA">
      <w:pPr>
        <w:widowControl w:val="0"/>
        <w:jc w:val="both"/>
      </w:pPr>
      <w:r w:rsidRPr="00AE3183">
        <w:t>4.2.3. mitte üle anda käesoleva lepingu alusel saadud õigusi ja kohustusi kolmandale isi</w:t>
      </w:r>
      <w:r w:rsidR="00AB6636" w:rsidRPr="00AE3183">
        <w:t>kule (alltöövõtjale) ilma t</w:t>
      </w:r>
      <w:r w:rsidRPr="00AE3183">
        <w:t xml:space="preserve">ellija kirjaliku nõusolekuta; </w:t>
      </w:r>
    </w:p>
    <w:p w14:paraId="11D671BC" w14:textId="77777777" w:rsidR="00DE63DA" w:rsidRDefault="00DE63DA" w:rsidP="00DE63DA">
      <w:pPr>
        <w:pStyle w:val="Loenditpp"/>
        <w:widowControl w:val="0"/>
        <w:numPr>
          <w:ilvl w:val="0"/>
          <w:numId w:val="0"/>
        </w:numPr>
        <w:spacing w:after="0"/>
        <w:rPr>
          <w:sz w:val="24"/>
          <w:szCs w:val="24"/>
        </w:rPr>
      </w:pPr>
      <w:r w:rsidRPr="00AE3183">
        <w:rPr>
          <w:sz w:val="24"/>
          <w:szCs w:val="24"/>
        </w:rPr>
        <w:t>4.2.4</w:t>
      </w:r>
      <w:r w:rsidR="00AB6636" w:rsidRPr="00AE3183">
        <w:rPr>
          <w:sz w:val="24"/>
          <w:szCs w:val="24"/>
        </w:rPr>
        <w:t>. kooskõlastada tegevused ja liikumised t</w:t>
      </w:r>
      <w:r w:rsidRPr="00AE3183">
        <w:rPr>
          <w:sz w:val="24"/>
          <w:szCs w:val="24"/>
        </w:rPr>
        <w:t>öö objektidel vastavalt hankedokumentides toodud nõuetele;</w:t>
      </w:r>
      <w:r w:rsidRPr="00F15C16">
        <w:rPr>
          <w:sz w:val="24"/>
          <w:szCs w:val="24"/>
        </w:rPr>
        <w:t xml:space="preserve"> </w:t>
      </w:r>
    </w:p>
    <w:p w14:paraId="5F35A0FA" w14:textId="363BA8FE" w:rsidR="00B05597" w:rsidRDefault="00DE63DA" w:rsidP="00FB5470">
      <w:pPr>
        <w:autoSpaceDE w:val="0"/>
        <w:autoSpaceDN w:val="0"/>
        <w:adjustRightInd w:val="0"/>
        <w:rPr>
          <w:bCs/>
        </w:rPr>
      </w:pPr>
      <w:r w:rsidRPr="0025198D">
        <w:rPr>
          <w:bCs/>
        </w:rPr>
        <w:t xml:space="preserve">4.2.5. </w:t>
      </w:r>
      <w:r w:rsidR="00B05597" w:rsidRPr="00D67869">
        <w:rPr>
          <w:bCs/>
          <w:color w:val="000000" w:themeColor="text1"/>
        </w:rPr>
        <w:t>töötada kvalifitseeritud raietöölisega</w:t>
      </w:r>
      <w:r w:rsidR="005162AC" w:rsidRPr="00D67869">
        <w:rPr>
          <w:bCs/>
          <w:color w:val="000000" w:themeColor="text1"/>
        </w:rPr>
        <w:t>/tööjõuga</w:t>
      </w:r>
      <w:r w:rsidR="00B05597" w:rsidRPr="00D67869">
        <w:rPr>
          <w:bCs/>
          <w:color w:val="000000" w:themeColor="text1"/>
        </w:rPr>
        <w:t>, kellele on omistatud</w:t>
      </w:r>
      <w:r w:rsidR="004761F1" w:rsidRPr="00D67869">
        <w:rPr>
          <w:bCs/>
          <w:color w:val="000000" w:themeColor="text1"/>
        </w:rPr>
        <w:t xml:space="preserve"> kutsekvalifikatsioon</w:t>
      </w:r>
      <w:r w:rsidR="00B05597" w:rsidRPr="00D67869">
        <w:rPr>
          <w:bCs/>
          <w:color w:val="000000" w:themeColor="text1"/>
        </w:rPr>
        <w:t xml:space="preserve"> </w:t>
      </w:r>
      <w:r w:rsidR="004761F1" w:rsidRPr="00D67869">
        <w:rPr>
          <w:bCs/>
          <w:color w:val="000000" w:themeColor="text1"/>
        </w:rPr>
        <w:t>"</w:t>
      </w:r>
      <w:proofErr w:type="spellStart"/>
      <w:r w:rsidR="004761F1" w:rsidRPr="00D67869">
        <w:rPr>
          <w:bCs/>
          <w:color w:val="000000" w:themeColor="text1"/>
        </w:rPr>
        <w:t>Arborist</w:t>
      </w:r>
      <w:proofErr w:type="spellEnd"/>
      <w:r w:rsidR="004761F1" w:rsidRPr="00D67869">
        <w:rPr>
          <w:bCs/>
          <w:color w:val="000000" w:themeColor="text1"/>
        </w:rPr>
        <w:t>, tase 4"</w:t>
      </w:r>
      <w:r w:rsidR="00B05597" w:rsidRPr="00D67869">
        <w:rPr>
          <w:bCs/>
          <w:color w:val="000000" w:themeColor="text1"/>
        </w:rPr>
        <w:t xml:space="preserve"> </w:t>
      </w:r>
      <w:r w:rsidR="00784959" w:rsidRPr="00D67869">
        <w:rPr>
          <w:bCs/>
          <w:color w:val="000000" w:themeColor="text1"/>
        </w:rPr>
        <w:t>või kõrgem või sellega samaväärset või kõrgemat kutsekvalifikatsiooni</w:t>
      </w:r>
      <w:r w:rsidR="00B05597" w:rsidRPr="00D67869">
        <w:rPr>
          <w:bCs/>
          <w:color w:val="000000" w:themeColor="text1"/>
        </w:rPr>
        <w:t>;</w:t>
      </w:r>
      <w:r w:rsidR="00B05597" w:rsidRPr="00E01D11">
        <w:rPr>
          <w:bCs/>
          <w:color w:val="000000" w:themeColor="text1"/>
        </w:rPr>
        <w:t xml:space="preserve">  </w:t>
      </w:r>
    </w:p>
    <w:p w14:paraId="6AD5E414" w14:textId="7D671DE7" w:rsidR="00395BCB" w:rsidRPr="0025198D" w:rsidRDefault="00B05597" w:rsidP="00FB5470">
      <w:pPr>
        <w:autoSpaceDE w:val="0"/>
        <w:autoSpaceDN w:val="0"/>
        <w:adjustRightInd w:val="0"/>
        <w:rPr>
          <w:rStyle w:val="normal1"/>
        </w:rPr>
      </w:pPr>
      <w:r>
        <w:rPr>
          <w:bCs/>
        </w:rPr>
        <w:t xml:space="preserve">4.2.6. </w:t>
      </w:r>
      <w:r w:rsidR="00DE63DA" w:rsidRPr="00AE3183">
        <w:rPr>
          <w:bCs/>
        </w:rPr>
        <w:t>tagada, et me</w:t>
      </w:r>
      <w:r w:rsidR="00DE63DA" w:rsidRPr="00AE3183">
        <w:rPr>
          <w:lang w:eastAsia="et-EE"/>
        </w:rPr>
        <w:t>tsas raiet tegeval isikul oleks raiekohas kaasas isikut tõendav dokument ning vajadusel esitada see raiumise seaduslikkust kontrollivale volitatud ametiisikule tema nõudmisel;</w:t>
      </w:r>
      <w:r w:rsidR="00FB5470" w:rsidRPr="00AE3183">
        <w:rPr>
          <w:lang w:eastAsia="et-EE"/>
        </w:rPr>
        <w:t xml:space="preserve"> </w:t>
      </w:r>
      <w:r w:rsidRPr="00AE3183">
        <w:t>4.2.7</w:t>
      </w:r>
      <w:r w:rsidR="00DE63DA" w:rsidRPr="00AE3183">
        <w:t>. tutvustada oma töötajatele ja kinni pidada RMK keskkonnanõuetest, ohutusnõuetest, töö</w:t>
      </w:r>
      <w:r w:rsidR="00FB5470" w:rsidRPr="00AE3183">
        <w:t>-</w:t>
      </w:r>
      <w:r w:rsidR="00DE63DA" w:rsidRPr="00AE3183">
        <w:t>tervish</w:t>
      </w:r>
      <w:r w:rsidR="00FB5470" w:rsidRPr="00AE3183">
        <w:t>oiu ja tööohutuse õigusaktidest</w:t>
      </w:r>
      <w:r w:rsidR="00DE63DA" w:rsidRPr="00AE3183">
        <w:t xml:space="preserve"> ning objekti omapära arvestavatest nõuetest;</w:t>
      </w:r>
      <w:r w:rsidR="00DE63DA" w:rsidRPr="0025198D">
        <w:rPr>
          <w:rStyle w:val="normal1"/>
        </w:rPr>
        <w:t xml:space="preserve"> </w:t>
      </w:r>
    </w:p>
    <w:p w14:paraId="667C088C" w14:textId="408AA5DC" w:rsidR="00630220" w:rsidRPr="00D22F67" w:rsidRDefault="00B05597" w:rsidP="00395BCB">
      <w:pPr>
        <w:pStyle w:val="Loenditpp"/>
        <w:widowControl w:val="0"/>
        <w:numPr>
          <w:ilvl w:val="0"/>
          <w:numId w:val="0"/>
        </w:numPr>
        <w:spacing w:after="0"/>
        <w:rPr>
          <w:rStyle w:val="normal1"/>
        </w:rPr>
      </w:pPr>
      <w:r w:rsidRPr="00D22F67">
        <w:rPr>
          <w:rStyle w:val="normal1"/>
        </w:rPr>
        <w:t>4.2.8</w:t>
      </w:r>
      <w:r w:rsidR="00395BCB" w:rsidRPr="00D22F67">
        <w:rPr>
          <w:rStyle w:val="normal1"/>
        </w:rPr>
        <w:t>.</w:t>
      </w:r>
      <w:r w:rsidR="00630220" w:rsidRPr="00D22F67">
        <w:rPr>
          <w:rStyle w:val="normal1"/>
        </w:rPr>
        <w:t xml:space="preserve"> 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r w:rsidR="00D22F67">
        <w:rPr>
          <w:rStyle w:val="normal1"/>
        </w:rPr>
        <w:t>;</w:t>
      </w:r>
    </w:p>
    <w:p w14:paraId="356BA72B" w14:textId="4052A7EE" w:rsidR="00DE63DA" w:rsidRPr="00AE3183" w:rsidRDefault="00DE63DA" w:rsidP="00DE63DA">
      <w:pPr>
        <w:widowControl w:val="0"/>
        <w:jc w:val="both"/>
      </w:pPr>
      <w:r w:rsidRPr="00AE3183">
        <w:t>4.2.</w:t>
      </w:r>
      <w:r w:rsidR="00B05597" w:rsidRPr="00AE3183">
        <w:t>9</w:t>
      </w:r>
      <w:r w:rsidRPr="00AE3183">
        <w:t xml:space="preserve">. tagada kõigi oma töötajate varustatus tööks vajalike ning </w:t>
      </w:r>
      <w:r w:rsidR="003466F7" w:rsidRPr="00AE3183">
        <w:t>kaasaegsete töökaitsevahen</w:t>
      </w:r>
      <w:r w:rsidRPr="00AE3183">
        <w:t>ditega (turvavarustus ja isikukaitsevahendid) ning tagada töötajate instrueerimine töökaitsevahendite ja ohutute töövõtete kasutamise osas;</w:t>
      </w:r>
    </w:p>
    <w:p w14:paraId="7DF8F3AF" w14:textId="446A311D" w:rsidR="00DE63DA" w:rsidRPr="00AE3183" w:rsidRDefault="00DE63DA" w:rsidP="00DE63DA">
      <w:pPr>
        <w:widowControl w:val="0"/>
        <w:spacing w:line="240" w:lineRule="atLeast"/>
        <w:jc w:val="both"/>
      </w:pPr>
      <w:r w:rsidRPr="00AE3183">
        <w:t>4.2.</w:t>
      </w:r>
      <w:r w:rsidR="00B05597" w:rsidRPr="00AE3183">
        <w:t>10</w:t>
      </w:r>
      <w:r w:rsidRPr="00AE3183">
        <w:t>. saa</w:t>
      </w:r>
      <w:r w:rsidR="008E79EF" w:rsidRPr="00AE3183">
        <w:t>ta kolme kalendripäeva jooksul t</w:t>
      </w:r>
      <w:r w:rsidRPr="00AE3183">
        <w:t>ellijale e-posti teel teade oma töötajaga toimunud tööõnnetusest ning esitada tööõnnetuse k</w:t>
      </w:r>
      <w:r w:rsidR="008E79EF" w:rsidRPr="00AE3183">
        <w:t>ohta täiendavat informatsiooni t</w:t>
      </w:r>
      <w:r w:rsidRPr="00AE3183">
        <w:t xml:space="preserve">ellijalt saadud teatise vormil, millel tuleb näidata järgmised andmed: tööõnnetuse toimumise aeg, töötaja ametinimetus, </w:t>
      </w:r>
      <w:r w:rsidRPr="00AE3183">
        <w:lastRenderedPageBreak/>
        <w:t>tehtav tööliik, tööõnnetuse raskusaste ja lühikirjeldus;</w:t>
      </w:r>
    </w:p>
    <w:p w14:paraId="52A98353" w14:textId="7929D80F" w:rsidR="00DE63DA" w:rsidRPr="00AE3183" w:rsidRDefault="00DE63DA" w:rsidP="00DE63DA">
      <w:pPr>
        <w:widowControl w:val="0"/>
        <w:spacing w:line="240" w:lineRule="atLeast"/>
        <w:jc w:val="both"/>
      </w:pPr>
      <w:r w:rsidRPr="00AE3183">
        <w:t>4.2.</w:t>
      </w:r>
      <w:r w:rsidR="00B05597" w:rsidRPr="00AE3183">
        <w:t>11</w:t>
      </w:r>
      <w:r w:rsidRPr="00AE3183">
        <w:t>.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4C1FDFA4" w14:textId="4F9944D0" w:rsidR="00DE63DA" w:rsidRPr="00AE3183" w:rsidRDefault="00DE63DA" w:rsidP="00DE63DA">
      <w:pPr>
        <w:widowControl w:val="0"/>
        <w:spacing w:line="240" w:lineRule="atLeast"/>
        <w:jc w:val="both"/>
      </w:pPr>
      <w:r w:rsidRPr="00AE3183">
        <w:t>4.2.1</w:t>
      </w:r>
      <w:r w:rsidR="00B05597" w:rsidRPr="00AE3183">
        <w:t>2</w:t>
      </w:r>
      <w:r w:rsidRPr="00AE3183">
        <w:t>. kanda vastutust igasuguse hooletuse eest, mis tõi kaasa kasvava metsa või pinnase kahjustamise;</w:t>
      </w:r>
    </w:p>
    <w:p w14:paraId="7DD38445" w14:textId="4CBCA43A" w:rsidR="00395BCB" w:rsidRPr="00AE3183" w:rsidRDefault="00B05597" w:rsidP="00DE63DA">
      <w:pPr>
        <w:widowControl w:val="0"/>
        <w:spacing w:line="240" w:lineRule="atLeast"/>
        <w:jc w:val="both"/>
      </w:pPr>
      <w:r w:rsidRPr="00AE3183">
        <w:t>4.2.13</w:t>
      </w:r>
      <w:r w:rsidR="00395BCB" w:rsidRPr="00AE3183">
        <w:t>. taastada või hüvitada tööde käigus hävinenud või kahjustatud objektid;</w:t>
      </w:r>
    </w:p>
    <w:p w14:paraId="36864846" w14:textId="4297B263" w:rsidR="00DE63DA" w:rsidRPr="00AE3183" w:rsidRDefault="00DE63DA" w:rsidP="00DE63DA">
      <w:pPr>
        <w:widowControl w:val="0"/>
        <w:spacing w:line="240" w:lineRule="atLeast"/>
        <w:jc w:val="both"/>
      </w:pPr>
      <w:r w:rsidRPr="00AE3183">
        <w:t>4.2.1</w:t>
      </w:r>
      <w:r w:rsidR="00B05597" w:rsidRPr="00AE3183">
        <w:t>4</w:t>
      </w:r>
      <w:r w:rsidRPr="00AE3183">
        <w:t>. täita tuleohutuse nõudeid ning tulekahju puhkemisel või lõhkelaengu leidmisel informeerida koheselt Päästeam</w:t>
      </w:r>
      <w:r w:rsidR="008E79EF" w:rsidRPr="00AE3183">
        <w:t>eti häirekeskust (tel. 112) ja t</w:t>
      </w:r>
      <w:r w:rsidRPr="00AE3183">
        <w:t>ellijat.</w:t>
      </w:r>
    </w:p>
    <w:p w14:paraId="2AD4F8EC" w14:textId="11A74A29" w:rsidR="00F23E74" w:rsidRPr="00A042E4" w:rsidRDefault="00DE63DA" w:rsidP="00A042E4">
      <w:pPr>
        <w:widowControl w:val="0"/>
        <w:jc w:val="both"/>
      </w:pPr>
      <w:r w:rsidRPr="00AE3183">
        <w:t>4.2.1</w:t>
      </w:r>
      <w:r w:rsidR="00B05597" w:rsidRPr="00AE3183">
        <w:t>5</w:t>
      </w:r>
      <w:r w:rsidRPr="00AE3183">
        <w:t xml:space="preserve">. informeerida </w:t>
      </w:r>
      <w:r w:rsidR="008E79EF" w:rsidRPr="00AE3183">
        <w:t>l</w:t>
      </w:r>
      <w:r w:rsidRPr="00AE3183">
        <w:t>epingu täitmist takistavate</w:t>
      </w:r>
      <w:r w:rsidR="008E79EF" w:rsidRPr="00AE3183">
        <w:t xml:space="preserve"> asjaolude ilmnemisel koheselt t</w:t>
      </w:r>
      <w:r w:rsidRPr="00AE3183">
        <w:t>ellija esindajat.</w:t>
      </w:r>
    </w:p>
    <w:p w14:paraId="5759B20E" w14:textId="33C74421" w:rsidR="00F23E74" w:rsidRPr="009463C3" w:rsidRDefault="00F23E74" w:rsidP="00DE63DA">
      <w:pPr>
        <w:widowControl w:val="0"/>
        <w:jc w:val="both"/>
        <w:rPr>
          <w:color w:val="000000" w:themeColor="text1"/>
        </w:rPr>
      </w:pPr>
      <w:r w:rsidRPr="009463C3">
        <w:rPr>
          <w:color w:val="000000" w:themeColor="text1"/>
        </w:rPr>
        <w:t>4.2.18. nõustuma RMK keskkonnanõuete muutumisel nende tingimustega ja neid nõudeid täitma;</w:t>
      </w:r>
    </w:p>
    <w:p w14:paraId="18D4B70C" w14:textId="4EFEA93D" w:rsidR="00F23E74" w:rsidRPr="009463C3" w:rsidRDefault="00F23E74" w:rsidP="00DE63DA">
      <w:pPr>
        <w:widowControl w:val="0"/>
        <w:jc w:val="both"/>
        <w:rPr>
          <w:color w:val="000000" w:themeColor="text1"/>
        </w:rPr>
      </w:pPr>
      <w:r w:rsidRPr="009463C3">
        <w:rPr>
          <w:color w:val="000000" w:themeColor="text1"/>
        </w:rPr>
        <w:t xml:space="preserve">4.2.22. anda </w:t>
      </w:r>
      <w:proofErr w:type="spellStart"/>
      <w:r w:rsidRPr="009463C3">
        <w:rPr>
          <w:color w:val="000000" w:themeColor="text1"/>
        </w:rPr>
        <w:t>e-maksuametis</w:t>
      </w:r>
      <w:proofErr w:type="spellEnd"/>
      <w:r w:rsidRPr="009463C3">
        <w:rPr>
          <w:color w:val="000000" w:themeColor="text1"/>
        </w:rPr>
        <w:t xml:space="preserve"> Tellijale volitus Töövõtja poolt töötamise registrisse esitatud andmetega tutvumiseks.</w:t>
      </w:r>
    </w:p>
    <w:p w14:paraId="1154EB4C" w14:textId="77777777" w:rsidR="00DE63DA" w:rsidRDefault="00DE63DA" w:rsidP="00712828">
      <w:pPr>
        <w:widowControl w:val="0"/>
        <w:spacing w:line="240" w:lineRule="atLeast"/>
        <w:jc w:val="both"/>
      </w:pPr>
    </w:p>
    <w:p w14:paraId="01D37DBB" w14:textId="77777777" w:rsidR="00A961C6" w:rsidRDefault="00A961C6" w:rsidP="00C16549">
      <w:pPr>
        <w:widowControl w:val="0"/>
        <w:rPr>
          <w:b/>
          <w:bCs/>
          <w:szCs w:val="20"/>
        </w:rPr>
      </w:pPr>
      <w:r w:rsidRPr="007A05E9">
        <w:rPr>
          <w:b/>
          <w:bCs/>
          <w:szCs w:val="20"/>
        </w:rPr>
        <w:t xml:space="preserve">5. Töö üleandmine ja vastuvõtmine </w:t>
      </w:r>
    </w:p>
    <w:p w14:paraId="298B2E79" w14:textId="77777777" w:rsidR="00B313A3" w:rsidRPr="00AE3183" w:rsidRDefault="00B313A3" w:rsidP="00C16549">
      <w:pPr>
        <w:widowControl w:val="0"/>
        <w:rPr>
          <w:bCs/>
          <w:szCs w:val="20"/>
        </w:rPr>
      </w:pPr>
      <w:r w:rsidRPr="00735A0A">
        <w:rPr>
          <w:bCs/>
          <w:szCs w:val="20"/>
        </w:rPr>
        <w:t xml:space="preserve">5.1.  </w:t>
      </w:r>
      <w:r w:rsidR="00825FED" w:rsidRPr="00AE3183">
        <w:rPr>
          <w:bCs/>
          <w:szCs w:val="20"/>
        </w:rPr>
        <w:t>Töö üleandmise alus</w:t>
      </w:r>
      <w:r w:rsidR="008E79EF" w:rsidRPr="00AE3183">
        <w:rPr>
          <w:bCs/>
          <w:szCs w:val="20"/>
        </w:rPr>
        <w:t>eks on hankedokumendid ja leping. Vajadusel annab tellija töö t</w:t>
      </w:r>
      <w:r w:rsidR="00825FED" w:rsidRPr="00AE3183">
        <w:rPr>
          <w:bCs/>
          <w:szCs w:val="20"/>
        </w:rPr>
        <w:t>öövõtjale üle tööde üleandmise aktiga, millega määratakse täiendav</w:t>
      </w:r>
      <w:r w:rsidR="008E79EF" w:rsidRPr="00AE3183">
        <w:rPr>
          <w:bCs/>
          <w:szCs w:val="20"/>
        </w:rPr>
        <w:t>ad tingimused t</w:t>
      </w:r>
      <w:r w:rsidR="00825FED" w:rsidRPr="00AE3183">
        <w:rPr>
          <w:bCs/>
          <w:szCs w:val="20"/>
        </w:rPr>
        <w:t>öö teostamiseks.</w:t>
      </w:r>
      <w:r w:rsidR="00497F8B" w:rsidRPr="00AE3183">
        <w:rPr>
          <w:bCs/>
          <w:szCs w:val="20"/>
        </w:rPr>
        <w:t xml:space="preserve"> </w:t>
      </w:r>
    </w:p>
    <w:p w14:paraId="5B82B2FF" w14:textId="37AE5F11" w:rsidR="001C5F9A" w:rsidRPr="00AE3183" w:rsidRDefault="00A961C6" w:rsidP="001C5F9A">
      <w:pPr>
        <w:widowControl w:val="0"/>
        <w:jc w:val="both"/>
        <w:rPr>
          <w:b/>
          <w:szCs w:val="18"/>
        </w:rPr>
      </w:pPr>
      <w:r w:rsidRPr="00AE3183">
        <w:rPr>
          <w:szCs w:val="18"/>
        </w:rPr>
        <w:t>5.</w:t>
      </w:r>
      <w:r w:rsidR="00CF5A7B" w:rsidRPr="00AE3183">
        <w:rPr>
          <w:szCs w:val="18"/>
        </w:rPr>
        <w:t>2</w:t>
      </w:r>
      <w:r w:rsidRPr="00AE3183">
        <w:rPr>
          <w:szCs w:val="18"/>
        </w:rPr>
        <w:t xml:space="preserve">. Töövõtja </w:t>
      </w:r>
      <w:r w:rsidR="004F56F2" w:rsidRPr="00AE3183">
        <w:rPr>
          <w:szCs w:val="18"/>
        </w:rPr>
        <w:t xml:space="preserve">teostab tööd vastavalt hankedokumentides toodud tähtaegadele. Töövõtja </w:t>
      </w:r>
      <w:r w:rsidR="008E79EF" w:rsidRPr="00AE3183">
        <w:rPr>
          <w:szCs w:val="18"/>
        </w:rPr>
        <w:t>annab t</w:t>
      </w:r>
      <w:r w:rsidRPr="00AE3183">
        <w:rPr>
          <w:szCs w:val="18"/>
        </w:rPr>
        <w:t xml:space="preserve">ellijale </w:t>
      </w:r>
      <w:r w:rsidR="00C91A0A" w:rsidRPr="00AE3183">
        <w:rPr>
          <w:szCs w:val="18"/>
        </w:rPr>
        <w:t>lõplikult valmis</w:t>
      </w:r>
      <w:r w:rsidR="008E79EF" w:rsidRPr="00AE3183">
        <w:rPr>
          <w:szCs w:val="18"/>
        </w:rPr>
        <w:t xml:space="preserve"> t</w:t>
      </w:r>
      <w:r w:rsidRPr="00AE3183">
        <w:rPr>
          <w:szCs w:val="18"/>
        </w:rPr>
        <w:t>öö üle</w:t>
      </w:r>
      <w:r w:rsidR="002352F2" w:rsidRPr="00AE3183">
        <w:rPr>
          <w:szCs w:val="18"/>
        </w:rPr>
        <w:t xml:space="preserve"> </w:t>
      </w:r>
      <w:r w:rsidR="00005C51" w:rsidRPr="00D67869">
        <w:rPr>
          <w:szCs w:val="18"/>
        </w:rPr>
        <w:t>h</w:t>
      </w:r>
      <w:r w:rsidR="001C5F9A" w:rsidRPr="00D67869">
        <w:rPr>
          <w:szCs w:val="18"/>
        </w:rPr>
        <w:t xml:space="preserve">iljemalt </w:t>
      </w:r>
      <w:sdt>
        <w:sdtPr>
          <w:rPr>
            <w:rFonts w:eastAsia="Calibri"/>
            <w:b/>
            <w:bCs/>
          </w:rPr>
          <w:id w:val="-972054507"/>
          <w:placeholder>
            <w:docPart w:val="C443FD74D49F4451B0F1A3CC32FE6794"/>
          </w:placeholder>
          <w:date w:fullDate="2024-08-31T00:00:00Z">
            <w:dateFormat w:val="d.MM.yyyy"/>
            <w:lid w:val="et-EE"/>
            <w:storeMappedDataAs w:val="dateTime"/>
            <w:calendar w:val="gregorian"/>
          </w:date>
        </w:sdtPr>
        <w:sdtEndPr/>
        <w:sdtContent>
          <w:r w:rsidR="00AF1E9E" w:rsidRPr="00D67869">
            <w:rPr>
              <w:rFonts w:eastAsia="Calibri"/>
              <w:b/>
              <w:bCs/>
            </w:rPr>
            <w:t>31.08.2024</w:t>
          </w:r>
        </w:sdtContent>
      </w:sdt>
      <w:r w:rsidR="008E79EF" w:rsidRPr="00D67869">
        <w:rPr>
          <w:rFonts w:eastAsia="Calibri"/>
          <w:b/>
          <w:bCs/>
        </w:rPr>
        <w:t>.</w:t>
      </w:r>
    </w:p>
    <w:p w14:paraId="4019C5B7" w14:textId="2F6208FF" w:rsidR="00A82042" w:rsidRPr="00AE3183" w:rsidRDefault="00A82042" w:rsidP="00C16549">
      <w:pPr>
        <w:widowControl w:val="0"/>
        <w:jc w:val="both"/>
        <w:rPr>
          <w:szCs w:val="18"/>
        </w:rPr>
      </w:pPr>
      <w:r w:rsidRPr="00AE3183">
        <w:rPr>
          <w:szCs w:val="18"/>
        </w:rPr>
        <w:t>5.3. Pool</w:t>
      </w:r>
      <w:r w:rsidR="008E79EF" w:rsidRPr="00AE3183">
        <w:rPr>
          <w:szCs w:val="18"/>
        </w:rPr>
        <w:t>ed võivad kokku leppida tehtud t</w:t>
      </w:r>
      <w:r w:rsidRPr="00AE3183">
        <w:rPr>
          <w:szCs w:val="18"/>
        </w:rPr>
        <w:t>ööde etapiviisilise vastuvõtmises.</w:t>
      </w:r>
      <w:r w:rsidR="008E79EF" w:rsidRPr="00AE3183">
        <w:rPr>
          <w:szCs w:val="18"/>
        </w:rPr>
        <w:t xml:space="preserve"> </w:t>
      </w:r>
    </w:p>
    <w:p w14:paraId="37C2D898" w14:textId="77777777" w:rsidR="00A82042" w:rsidRPr="00AE3183" w:rsidRDefault="00A961C6" w:rsidP="00C16549">
      <w:pPr>
        <w:widowControl w:val="0"/>
        <w:jc w:val="both"/>
        <w:rPr>
          <w:szCs w:val="18"/>
        </w:rPr>
      </w:pPr>
      <w:r w:rsidRPr="00AE3183">
        <w:rPr>
          <w:szCs w:val="18"/>
        </w:rPr>
        <w:t>5.</w:t>
      </w:r>
      <w:r w:rsidR="00A82042" w:rsidRPr="00AE3183">
        <w:rPr>
          <w:szCs w:val="18"/>
        </w:rPr>
        <w:t>4</w:t>
      </w:r>
      <w:r w:rsidRPr="00AE3183">
        <w:rPr>
          <w:szCs w:val="18"/>
        </w:rPr>
        <w:t xml:space="preserve">. Tellija on kohustatud </w:t>
      </w:r>
      <w:r w:rsidR="00FD4437" w:rsidRPr="00AE3183">
        <w:rPr>
          <w:szCs w:val="18"/>
        </w:rPr>
        <w:t xml:space="preserve">hiljemalt 14 (neljateistkümne) kalendripäeva jooksul peale </w:t>
      </w:r>
      <w:r w:rsidR="008E79EF" w:rsidRPr="00AE3183">
        <w:rPr>
          <w:szCs w:val="18"/>
        </w:rPr>
        <w:t>t</w:t>
      </w:r>
      <w:r w:rsidRPr="00AE3183">
        <w:rPr>
          <w:szCs w:val="18"/>
        </w:rPr>
        <w:t xml:space="preserve">öö </w:t>
      </w:r>
      <w:r w:rsidR="00FD4437" w:rsidRPr="00AE3183">
        <w:rPr>
          <w:szCs w:val="18"/>
        </w:rPr>
        <w:t>lõpetamise teate saamist tööobjekti üle vaatama</w:t>
      </w:r>
      <w:r w:rsidRPr="00AE3183">
        <w:rPr>
          <w:szCs w:val="18"/>
        </w:rPr>
        <w:t>.</w:t>
      </w:r>
    </w:p>
    <w:p w14:paraId="48FC1443" w14:textId="77777777" w:rsidR="00CF5A7B" w:rsidRPr="00AE3183" w:rsidRDefault="00CF5A7B" w:rsidP="00C16549">
      <w:pPr>
        <w:widowControl w:val="0"/>
        <w:jc w:val="both"/>
        <w:rPr>
          <w:szCs w:val="18"/>
        </w:rPr>
      </w:pPr>
      <w:r w:rsidRPr="00AE3183">
        <w:rPr>
          <w:szCs w:val="18"/>
        </w:rPr>
        <w:t>5.</w:t>
      </w:r>
      <w:r w:rsidR="00A82042" w:rsidRPr="00AE3183">
        <w:rPr>
          <w:szCs w:val="18"/>
        </w:rPr>
        <w:t>5</w:t>
      </w:r>
      <w:r w:rsidRPr="00AE3183">
        <w:rPr>
          <w:szCs w:val="18"/>
        </w:rPr>
        <w:t xml:space="preserve">. Tellija koostab tööde vastuvõtmise akti peale tööobjekti ülevaatamist ning töö kvaliteedi hindamist hiljemalt 7 (seitsme) kalendripäeva jooksul.  </w:t>
      </w:r>
    </w:p>
    <w:p w14:paraId="09A22E67" w14:textId="4C59074D" w:rsidR="00A961C6" w:rsidRPr="00AE3183" w:rsidRDefault="00A961C6" w:rsidP="00C16549">
      <w:pPr>
        <w:widowControl w:val="0"/>
        <w:jc w:val="both"/>
        <w:rPr>
          <w:szCs w:val="18"/>
        </w:rPr>
      </w:pPr>
      <w:r w:rsidRPr="00AE3183">
        <w:rPr>
          <w:szCs w:val="18"/>
        </w:rPr>
        <w:t>5.</w:t>
      </w:r>
      <w:r w:rsidR="00A82042" w:rsidRPr="00AE3183">
        <w:rPr>
          <w:szCs w:val="18"/>
        </w:rPr>
        <w:t>6</w:t>
      </w:r>
      <w:r w:rsidRPr="00AE3183">
        <w:rPr>
          <w:szCs w:val="18"/>
        </w:rPr>
        <w:t xml:space="preserve">. </w:t>
      </w:r>
      <w:r w:rsidR="00206350" w:rsidRPr="00AE3183">
        <w:rPr>
          <w:szCs w:val="18"/>
        </w:rPr>
        <w:t>Vajadusel allkirjastavad Tellija ja Töövõtja esindajad tööde vastuvõtmise akti.</w:t>
      </w:r>
    </w:p>
    <w:p w14:paraId="2DDAD3A6" w14:textId="77777777" w:rsidR="00A961C6" w:rsidRPr="00AE3183" w:rsidRDefault="00A961C6" w:rsidP="00C16549">
      <w:pPr>
        <w:widowControl w:val="0"/>
        <w:jc w:val="both"/>
        <w:rPr>
          <w:szCs w:val="18"/>
        </w:rPr>
      </w:pPr>
      <w:r w:rsidRPr="00AE3183">
        <w:rPr>
          <w:szCs w:val="18"/>
        </w:rPr>
        <w:t>5.</w:t>
      </w:r>
      <w:r w:rsidR="00A82042" w:rsidRPr="00AE3183">
        <w:rPr>
          <w:szCs w:val="18"/>
        </w:rPr>
        <w:t>7</w:t>
      </w:r>
      <w:r w:rsidR="008E79EF" w:rsidRPr="00AE3183">
        <w:rPr>
          <w:szCs w:val="18"/>
        </w:rPr>
        <w:t>. Pärast töö vastuvõtmist tellija poolt on töövõtjal õigus l</w:t>
      </w:r>
      <w:r w:rsidRPr="00AE3183">
        <w:rPr>
          <w:szCs w:val="18"/>
        </w:rPr>
        <w:t xml:space="preserve">epinguga kokkulepitud tasule. </w:t>
      </w:r>
    </w:p>
    <w:p w14:paraId="3EF663EB" w14:textId="77777777" w:rsidR="00A961C6" w:rsidRPr="00AE3183" w:rsidRDefault="00E93627" w:rsidP="00C16549">
      <w:pPr>
        <w:widowControl w:val="0"/>
        <w:jc w:val="both"/>
        <w:rPr>
          <w:szCs w:val="18"/>
        </w:rPr>
      </w:pPr>
      <w:r w:rsidRPr="00AE3183">
        <w:rPr>
          <w:szCs w:val="18"/>
        </w:rPr>
        <w:t>5.</w:t>
      </w:r>
      <w:r w:rsidR="00A82042" w:rsidRPr="00AE3183">
        <w:rPr>
          <w:szCs w:val="18"/>
        </w:rPr>
        <w:t>8</w:t>
      </w:r>
      <w:r w:rsidRPr="00AE3183">
        <w:rPr>
          <w:szCs w:val="18"/>
        </w:rPr>
        <w:t xml:space="preserve">. </w:t>
      </w:r>
      <w:r w:rsidR="008E79EF" w:rsidRPr="00AE3183">
        <w:rPr>
          <w:szCs w:val="18"/>
        </w:rPr>
        <w:t>Tellija esitab t</w:t>
      </w:r>
      <w:r w:rsidR="00A961C6" w:rsidRPr="00AE3183">
        <w:rPr>
          <w:szCs w:val="18"/>
        </w:rPr>
        <w:t>öövõ</w:t>
      </w:r>
      <w:r w:rsidR="008E79EF" w:rsidRPr="00AE3183">
        <w:rPr>
          <w:szCs w:val="18"/>
        </w:rPr>
        <w:t>tjale oma pretensioonid seoses töö mittevastavusega l</w:t>
      </w:r>
      <w:r w:rsidR="00A961C6" w:rsidRPr="00AE3183">
        <w:rPr>
          <w:szCs w:val="18"/>
        </w:rPr>
        <w:t>epingule 10 (kümne) tööpäeva jooksul arvat</w:t>
      </w:r>
      <w:r w:rsidR="008E79EF" w:rsidRPr="00AE3183">
        <w:rPr>
          <w:szCs w:val="18"/>
        </w:rPr>
        <w:t>es mittevastavuse avastamisest t</w:t>
      </w:r>
      <w:r w:rsidR="00A961C6" w:rsidRPr="00AE3183">
        <w:rPr>
          <w:szCs w:val="18"/>
        </w:rPr>
        <w:t xml:space="preserve">ellija poolt. </w:t>
      </w:r>
    </w:p>
    <w:p w14:paraId="0D63F555" w14:textId="77777777" w:rsidR="00A961C6" w:rsidRPr="0025198D" w:rsidRDefault="00A961C6" w:rsidP="00C16549">
      <w:pPr>
        <w:widowControl w:val="0"/>
        <w:jc w:val="both"/>
        <w:rPr>
          <w:szCs w:val="18"/>
        </w:rPr>
      </w:pPr>
      <w:r w:rsidRPr="00AE3183">
        <w:rPr>
          <w:szCs w:val="18"/>
        </w:rPr>
        <w:t>5.</w:t>
      </w:r>
      <w:r w:rsidR="00A82042" w:rsidRPr="00AE3183">
        <w:rPr>
          <w:szCs w:val="18"/>
        </w:rPr>
        <w:t>9</w:t>
      </w:r>
      <w:r w:rsidRPr="00AE3183">
        <w:rPr>
          <w:szCs w:val="18"/>
        </w:rPr>
        <w:t>. Töö</w:t>
      </w:r>
      <w:r w:rsidR="008E79EF" w:rsidRPr="00AE3183">
        <w:rPr>
          <w:szCs w:val="18"/>
        </w:rPr>
        <w:t>võtja on kohustatud reageerima tellija pretensioonile t</w:t>
      </w:r>
      <w:r w:rsidRPr="00AE3183">
        <w:rPr>
          <w:szCs w:val="18"/>
        </w:rPr>
        <w:t>öö puuduste kohta 3 (k</w:t>
      </w:r>
      <w:r w:rsidR="008E79EF" w:rsidRPr="00AE3183">
        <w:rPr>
          <w:szCs w:val="18"/>
        </w:rPr>
        <w:t>olme) tööpäeva jooksul arvates t</w:t>
      </w:r>
      <w:r w:rsidRPr="00AE3183">
        <w:rPr>
          <w:szCs w:val="18"/>
        </w:rPr>
        <w:t>ellija vastava pretensiooni saamisest.</w:t>
      </w:r>
      <w:r w:rsidRPr="0025198D">
        <w:rPr>
          <w:szCs w:val="18"/>
        </w:rPr>
        <w:t xml:space="preserve"> </w:t>
      </w:r>
    </w:p>
    <w:p w14:paraId="4EC771E1" w14:textId="77777777" w:rsidR="00993C4A" w:rsidRPr="0025198D" w:rsidRDefault="00993C4A" w:rsidP="00C16549">
      <w:pPr>
        <w:widowControl w:val="0"/>
        <w:jc w:val="both"/>
        <w:rPr>
          <w:i/>
          <w:iCs/>
          <w:szCs w:val="18"/>
        </w:rPr>
      </w:pPr>
    </w:p>
    <w:p w14:paraId="5468A0D3" w14:textId="77777777" w:rsidR="00A961C6" w:rsidRDefault="00A961C6" w:rsidP="00C16549">
      <w:pPr>
        <w:widowControl w:val="0"/>
        <w:jc w:val="both"/>
        <w:rPr>
          <w:szCs w:val="18"/>
        </w:rPr>
      </w:pPr>
      <w:r w:rsidRPr="0025198D">
        <w:rPr>
          <w:b/>
          <w:bCs/>
          <w:szCs w:val="20"/>
        </w:rPr>
        <w:t>6. Töövõtjale makstav tasu</w:t>
      </w:r>
    </w:p>
    <w:p w14:paraId="4CEEA18F" w14:textId="77777777" w:rsidR="00C519A8" w:rsidRPr="0025198D" w:rsidRDefault="008E79EF" w:rsidP="008C607C">
      <w:pPr>
        <w:jc w:val="both"/>
        <w:rPr>
          <w:szCs w:val="18"/>
        </w:rPr>
      </w:pPr>
      <w:r w:rsidRPr="0025198D">
        <w:rPr>
          <w:szCs w:val="18"/>
        </w:rPr>
        <w:t>6.1. Tellija maksab töövõtjale t</w:t>
      </w:r>
      <w:r w:rsidR="00A961C6" w:rsidRPr="0025198D">
        <w:rPr>
          <w:szCs w:val="18"/>
        </w:rPr>
        <w:t xml:space="preserve">öö </w:t>
      </w:r>
      <w:r w:rsidR="00B66553" w:rsidRPr="0025198D">
        <w:rPr>
          <w:szCs w:val="18"/>
        </w:rPr>
        <w:t>teostamise</w:t>
      </w:r>
      <w:r w:rsidR="00FA6DD5" w:rsidRPr="0025198D">
        <w:rPr>
          <w:szCs w:val="18"/>
        </w:rPr>
        <w:t xml:space="preserve"> </w:t>
      </w:r>
      <w:r w:rsidR="00005C51" w:rsidRPr="0025198D">
        <w:rPr>
          <w:szCs w:val="18"/>
        </w:rPr>
        <w:t>eest</w:t>
      </w:r>
      <w:r w:rsidR="00C519A8" w:rsidRPr="0025198D">
        <w:rPr>
          <w:szCs w:val="18"/>
        </w:rPr>
        <w:t xml:space="preserve"> tasu alljärgnevalt:</w:t>
      </w:r>
    </w:p>
    <w:p w14:paraId="79B8BBCB" w14:textId="5ABA1367" w:rsidR="00C519A8" w:rsidRPr="0025198D" w:rsidRDefault="00C519A8" w:rsidP="008C607C">
      <w:pPr>
        <w:jc w:val="both"/>
        <w:rPr>
          <w:b/>
          <w:szCs w:val="18"/>
        </w:rPr>
      </w:pPr>
      <w:r w:rsidRPr="0025198D">
        <w:rPr>
          <w:szCs w:val="18"/>
        </w:rPr>
        <w:t xml:space="preserve">6.1.1 </w:t>
      </w:r>
      <w:r w:rsidR="008E79EF" w:rsidRPr="0025198D">
        <w:fldChar w:fldCharType="begin"/>
      </w:r>
      <w:r w:rsidR="008E79EF" w:rsidRPr="0025198D">
        <w:instrText xml:space="preserve"> MACROBUTTON  AcceptAllChangesInDoc [Sisesta summa] </w:instrText>
      </w:r>
      <w:r w:rsidR="008E79EF" w:rsidRPr="0025198D">
        <w:fldChar w:fldCharType="end"/>
      </w:r>
      <w:r w:rsidR="00400B6A" w:rsidRPr="0025198D">
        <w:rPr>
          <w:szCs w:val="18"/>
        </w:rPr>
        <w:t>eurot</w:t>
      </w:r>
      <w:r w:rsidR="00400B6A" w:rsidRPr="00D22F67">
        <w:rPr>
          <w:szCs w:val="18"/>
        </w:rPr>
        <w:t>/</w:t>
      </w:r>
      <w:r w:rsidR="00C409E7" w:rsidRPr="00D22F67">
        <w:rPr>
          <w:szCs w:val="18"/>
        </w:rPr>
        <w:t>ühik</w:t>
      </w:r>
      <w:r w:rsidR="008E79EF" w:rsidRPr="0025198D">
        <w:rPr>
          <w:szCs w:val="18"/>
        </w:rPr>
        <w:t xml:space="preserve">, </w:t>
      </w:r>
      <w:r w:rsidR="00EE3822">
        <w:rPr>
          <w:szCs w:val="18"/>
        </w:rPr>
        <w:t>kogusummas</w:t>
      </w:r>
      <w:r w:rsidR="008E79EF" w:rsidRPr="0025198D">
        <w:rPr>
          <w:szCs w:val="18"/>
        </w:rPr>
        <w:t xml:space="preserve"> </w:t>
      </w:r>
      <w:r w:rsidR="008E79EF" w:rsidRPr="0025198D">
        <w:fldChar w:fldCharType="begin"/>
      </w:r>
      <w:r w:rsidR="008E79EF" w:rsidRPr="0025198D">
        <w:instrText xml:space="preserve"> MACROBUTTON  AcceptAllChangesInDoc [Sisesta number] </w:instrText>
      </w:r>
      <w:r w:rsidR="008E79EF" w:rsidRPr="0025198D">
        <w:fldChar w:fldCharType="end"/>
      </w:r>
      <w:r w:rsidR="00EE3822" w:rsidRPr="0025198D">
        <w:t xml:space="preserve"> </w:t>
      </w:r>
      <w:r w:rsidR="008E79EF" w:rsidRPr="0025198D">
        <w:t>(</w:t>
      </w:r>
      <w:r w:rsidR="008E79EF" w:rsidRPr="0025198D">
        <w:rPr>
          <w:rFonts w:eastAsia="Calibri"/>
        </w:rPr>
        <w:fldChar w:fldCharType="begin"/>
      </w:r>
      <w:r w:rsidR="008E79EF" w:rsidRPr="0025198D">
        <w:rPr>
          <w:rFonts w:eastAsia="Calibri"/>
        </w:rPr>
        <w:instrText xml:space="preserve"> MACROBUTTON  AcceptAllChangesInDoc [Sisesta summa sõnadega]) </w:instrText>
      </w:r>
      <w:r w:rsidR="008E79EF" w:rsidRPr="0025198D">
        <w:rPr>
          <w:rFonts w:eastAsia="Calibri"/>
        </w:rPr>
        <w:fldChar w:fldCharType="end"/>
      </w:r>
      <w:r w:rsidR="00400B6A" w:rsidRPr="0025198D">
        <w:rPr>
          <w:szCs w:val="18"/>
        </w:rPr>
        <w:t xml:space="preserve"> </w:t>
      </w:r>
      <w:r w:rsidR="00D406FB" w:rsidRPr="0025198D">
        <w:rPr>
          <w:szCs w:val="18"/>
        </w:rPr>
        <w:t>eurot</w:t>
      </w:r>
      <w:r w:rsidR="008E79EF" w:rsidRPr="0025198D">
        <w:rPr>
          <w:szCs w:val="18"/>
        </w:rPr>
        <w:t>;</w:t>
      </w:r>
    </w:p>
    <w:p w14:paraId="3F095A93" w14:textId="50973780" w:rsidR="00AB7656" w:rsidRPr="0025198D" w:rsidRDefault="00291ABA" w:rsidP="00AB7656">
      <w:pPr>
        <w:widowControl w:val="0"/>
        <w:jc w:val="both"/>
      </w:pPr>
      <w:r w:rsidRPr="0025198D">
        <w:rPr>
          <w:szCs w:val="18"/>
        </w:rPr>
        <w:t>6.1.2</w:t>
      </w:r>
      <w:r w:rsidR="00E20F82" w:rsidRPr="0025198D">
        <w:rPr>
          <w:szCs w:val="18"/>
        </w:rPr>
        <w:t xml:space="preserve">. </w:t>
      </w:r>
      <w:r w:rsidR="00A961C6" w:rsidRPr="0025198D">
        <w:t>Hin</w:t>
      </w:r>
      <w:r w:rsidR="009D5296" w:rsidRPr="0025198D">
        <w:t>dadele</w:t>
      </w:r>
      <w:r w:rsidR="00A961C6" w:rsidRPr="0025198D">
        <w:t xml:space="preserve"> lisandub käibemaks</w:t>
      </w:r>
      <w:r w:rsidR="00474968">
        <w:t xml:space="preserve">. </w:t>
      </w:r>
    </w:p>
    <w:p w14:paraId="746537D8" w14:textId="13204A03" w:rsidR="00525878" w:rsidRPr="00D67869" w:rsidRDefault="00AB7656" w:rsidP="00AB7656">
      <w:pPr>
        <w:widowControl w:val="0"/>
        <w:jc w:val="both"/>
      </w:pPr>
      <w:r w:rsidRPr="00D67869">
        <w:t>6.2.</w:t>
      </w:r>
      <w:r w:rsidR="00525878" w:rsidRPr="00D67869">
        <w:t xml:space="preserve"> Pärast kokkuveotööde lõpetamist tasub tellija raidmete ja laasimata </w:t>
      </w:r>
      <w:proofErr w:type="spellStart"/>
      <w:r w:rsidR="00525878" w:rsidRPr="00D67869">
        <w:t>tüveste</w:t>
      </w:r>
      <w:proofErr w:type="spellEnd"/>
      <w:r w:rsidR="00525878" w:rsidRPr="00D67869">
        <w:t xml:space="preserve"> korral alljärgnevalt:</w:t>
      </w:r>
    </w:p>
    <w:p w14:paraId="58C41E4B" w14:textId="1974F384" w:rsidR="00525878" w:rsidRPr="00D67869" w:rsidRDefault="00525878" w:rsidP="00AB7656">
      <w:pPr>
        <w:widowControl w:val="0"/>
        <w:jc w:val="both"/>
      </w:pPr>
      <w:r w:rsidRPr="00D67869">
        <w:t xml:space="preserve">6.2.1. esialgu tasutakse töövõtjale </w:t>
      </w:r>
      <w:r w:rsidR="00AD4F3E" w:rsidRPr="00D67869">
        <w:t>tööjuhi</w:t>
      </w:r>
      <w:r w:rsidRPr="00D67869">
        <w:t xml:space="preserve"> poolt vahelaos hinnatud kogusest 80% eest;</w:t>
      </w:r>
    </w:p>
    <w:p w14:paraId="4DE60AA8" w14:textId="313A0A60" w:rsidR="00525878" w:rsidRPr="00D67869" w:rsidRDefault="00525878" w:rsidP="00AB7656">
      <w:pPr>
        <w:widowControl w:val="0"/>
        <w:jc w:val="both"/>
      </w:pPr>
      <w:r w:rsidRPr="00D67869">
        <w:t xml:space="preserve">6.2.2. juhul, kui </w:t>
      </w:r>
      <w:r w:rsidR="003C57C6" w:rsidRPr="00D67869">
        <w:t>12</w:t>
      </w:r>
      <w:r w:rsidRPr="00D67869">
        <w:t xml:space="preserve"> kuu jooksul peale </w:t>
      </w:r>
      <w:r w:rsidR="00AD4F3E" w:rsidRPr="00D67869">
        <w:t>tööjuhi</w:t>
      </w:r>
      <w:r w:rsidRPr="00D67869">
        <w:t xml:space="preserve"> poolt koguse vahelaos hindamist ei ole teostatud raidmete ja laasimata </w:t>
      </w:r>
      <w:proofErr w:type="spellStart"/>
      <w:r w:rsidRPr="00D67869">
        <w:t>tüveste</w:t>
      </w:r>
      <w:proofErr w:type="spellEnd"/>
      <w:r w:rsidRPr="00D67869">
        <w:t xml:space="preserve"> hakkimist, tasutakse töövõtjale ülejäänud 20 % koguse (seni veel tasumata koguse) eest </w:t>
      </w:r>
      <w:r w:rsidR="003C57C6" w:rsidRPr="00D67869">
        <w:t>13</w:t>
      </w:r>
      <w:r w:rsidRPr="00D67869">
        <w:t xml:space="preserve"> kuu jooksul </w:t>
      </w:r>
      <w:r w:rsidR="00AD4F3E" w:rsidRPr="00D67869">
        <w:t>tööjuhi</w:t>
      </w:r>
      <w:r w:rsidRPr="00D67869">
        <w:t xml:space="preserve"> poolt koguse vahelaos hindamisest;</w:t>
      </w:r>
    </w:p>
    <w:p w14:paraId="355C4835" w14:textId="7CC5B865" w:rsidR="00525878" w:rsidRPr="00D67869" w:rsidRDefault="00525878" w:rsidP="00AB7656">
      <w:pPr>
        <w:widowControl w:val="0"/>
        <w:jc w:val="both"/>
      </w:pPr>
      <w:r w:rsidRPr="00D67869">
        <w:t xml:space="preserve">6.2.3. juhul, kui </w:t>
      </w:r>
      <w:r w:rsidR="003C57C6" w:rsidRPr="00D67869">
        <w:t>12</w:t>
      </w:r>
      <w:r w:rsidRPr="00D67869">
        <w:t xml:space="preserve"> kuu jooksul peale </w:t>
      </w:r>
      <w:r w:rsidR="00AD4F3E" w:rsidRPr="00D67869">
        <w:t>tööjuhi</w:t>
      </w:r>
      <w:r w:rsidRPr="00D67869">
        <w:t xml:space="preserve"> poolt koguse vahelaos hindamist on teostatud raidmete ja laasimata </w:t>
      </w:r>
      <w:proofErr w:type="spellStart"/>
      <w:r w:rsidRPr="00D67869">
        <w:t>tüveste</w:t>
      </w:r>
      <w:proofErr w:type="spellEnd"/>
      <w:r w:rsidRPr="00D67869">
        <w:t xml:space="preserve"> hakkimine, siis raidmete ja laasimata </w:t>
      </w:r>
      <w:proofErr w:type="spellStart"/>
      <w:r w:rsidRPr="00D67869">
        <w:t>tüveste</w:t>
      </w:r>
      <w:proofErr w:type="spellEnd"/>
      <w:r w:rsidRPr="00D67869">
        <w:t xml:space="preserve"> hakkimise järgselt määratakse hakkimistulemuste alusel raidmete ja laasimata </w:t>
      </w:r>
      <w:proofErr w:type="spellStart"/>
      <w:r w:rsidRPr="00D67869">
        <w:t>tüveste</w:t>
      </w:r>
      <w:proofErr w:type="spellEnd"/>
      <w:r w:rsidRPr="00D67869">
        <w:t xml:space="preserve"> täpsustatud kogus ning Töövõtjale tasutakse hakkimistulemuste alusel määratud raidmete ja laasimata </w:t>
      </w:r>
      <w:proofErr w:type="spellStart"/>
      <w:r w:rsidRPr="00D67869">
        <w:t>tüveste</w:t>
      </w:r>
      <w:proofErr w:type="spellEnd"/>
      <w:r w:rsidRPr="00D67869">
        <w:t xml:space="preserve"> täpsustatud koguse ja punkti 6.2.1. alusel tasutud koguse vahe (seni veel tasumata koguse) ning lepingu p 6.2.2. alusel tasustamist ei toimu;</w:t>
      </w:r>
    </w:p>
    <w:p w14:paraId="04FF4758" w14:textId="76E71713" w:rsidR="00525878" w:rsidRPr="00D67869" w:rsidRDefault="00525878" w:rsidP="00AB7656">
      <w:pPr>
        <w:widowControl w:val="0"/>
        <w:jc w:val="both"/>
      </w:pPr>
      <w:r w:rsidRPr="00D67869">
        <w:t xml:space="preserve">6.2.4. juhul, kui hakkimistulemuste alusel määratud raidmete ja laasimata </w:t>
      </w:r>
      <w:proofErr w:type="spellStart"/>
      <w:r w:rsidRPr="00D67869">
        <w:t>tüveste</w:t>
      </w:r>
      <w:proofErr w:type="spellEnd"/>
      <w:r w:rsidRPr="00D67869">
        <w:t xml:space="preserve"> täpsustatud kogus on väiksem kui punkti 6.2.1. alusel tasutud kogus, siis töövõtjalt talle juba makstud tasu tagasi ei nõuta;</w:t>
      </w:r>
    </w:p>
    <w:p w14:paraId="609B2419" w14:textId="02F18DAB" w:rsidR="00525878" w:rsidRPr="003C57C6" w:rsidRDefault="00525878" w:rsidP="00AB7656">
      <w:pPr>
        <w:widowControl w:val="0"/>
        <w:jc w:val="both"/>
      </w:pPr>
      <w:r w:rsidRPr="00D67869">
        <w:lastRenderedPageBreak/>
        <w:t xml:space="preserve">6.2.5. juhul, kui hakkimine viiakse läbi peale </w:t>
      </w:r>
      <w:r w:rsidR="003C57C6" w:rsidRPr="00D67869">
        <w:t>12</w:t>
      </w:r>
      <w:r w:rsidRPr="00D67869">
        <w:t xml:space="preserve"> kuu möödumist peale </w:t>
      </w:r>
      <w:r w:rsidR="00AD4F3E" w:rsidRPr="00D67869">
        <w:t>tööjuhi</w:t>
      </w:r>
      <w:r w:rsidRPr="00D67869">
        <w:t xml:space="preserve"> poolt koguse vahelaos hindamist, siis hakkimistulemuste alusel raidmete ja laasimata </w:t>
      </w:r>
      <w:proofErr w:type="spellStart"/>
      <w:r w:rsidRPr="00D67869">
        <w:t>tüveste</w:t>
      </w:r>
      <w:proofErr w:type="spellEnd"/>
      <w:r w:rsidRPr="00D67869">
        <w:t xml:space="preserve"> täpsustatud kogust ei määrata.</w:t>
      </w:r>
    </w:p>
    <w:p w14:paraId="2F450AF5" w14:textId="77777777" w:rsidR="00A7292A" w:rsidRPr="00AE3183" w:rsidRDefault="007E1661" w:rsidP="007E1661">
      <w:pPr>
        <w:widowControl w:val="0"/>
        <w:jc w:val="both"/>
      </w:pPr>
      <w:r w:rsidRPr="0025198D">
        <w:t>6.</w:t>
      </w:r>
      <w:r w:rsidR="00AB7656" w:rsidRPr="0025198D">
        <w:t>3</w:t>
      </w:r>
      <w:r w:rsidRPr="00AE3183">
        <w:t xml:space="preserve">. </w:t>
      </w:r>
      <w:r w:rsidR="00A961C6" w:rsidRPr="00AE3183">
        <w:t xml:space="preserve">Töövõtjale makstav tasu võib suureneda </w:t>
      </w:r>
      <w:r w:rsidR="004E57B8" w:rsidRPr="00AE3183">
        <w:t xml:space="preserve">tingituna objekti töömahu suurenemisest või </w:t>
      </w:r>
      <w:r w:rsidR="00D730CF" w:rsidRPr="00AE3183">
        <w:t>tingituna</w:t>
      </w:r>
      <w:r w:rsidR="008E79EF" w:rsidRPr="00AE3183">
        <w:t xml:space="preserve"> t</w:t>
      </w:r>
      <w:r w:rsidR="00A961C6" w:rsidRPr="00AE3183">
        <w:t xml:space="preserve">ellija </w:t>
      </w:r>
      <w:r w:rsidR="00DC2F74" w:rsidRPr="00AE3183">
        <w:t xml:space="preserve">poolt tellitavate lisatööde tegemisest. </w:t>
      </w:r>
      <w:r w:rsidR="00A961C6" w:rsidRPr="00AE3183">
        <w:t>Töövõtjale makstav t</w:t>
      </w:r>
      <w:r w:rsidR="005115DB" w:rsidRPr="00AE3183">
        <w:t>asu võib väheneda tingituna töömah</w:t>
      </w:r>
      <w:r w:rsidR="008E79EF" w:rsidRPr="00AE3183">
        <w:t>tude vähendamisest t</w:t>
      </w:r>
      <w:r w:rsidR="00A961C6" w:rsidRPr="00AE3183">
        <w:t>ellija poolt või tegelikult teostatud ja akt</w:t>
      </w:r>
      <w:r w:rsidR="00F711A1" w:rsidRPr="00AE3183">
        <w:t>iga vastuvõetud</w:t>
      </w:r>
      <w:r w:rsidR="008E79EF" w:rsidRPr="00AE3183">
        <w:t xml:space="preserve"> t</w:t>
      </w:r>
      <w:r w:rsidR="005115DB" w:rsidRPr="00AE3183">
        <w:t>ööde mahtude vä</w:t>
      </w:r>
      <w:r w:rsidR="00A961C6" w:rsidRPr="00AE3183">
        <w:t xml:space="preserve">henemisest võrreldes </w:t>
      </w:r>
      <w:r w:rsidR="00DC2F74" w:rsidRPr="00AE3183">
        <w:t xml:space="preserve">algselt </w:t>
      </w:r>
      <w:r w:rsidR="00A961C6" w:rsidRPr="00AE3183">
        <w:t>ettenähtud mahtudega.</w:t>
      </w:r>
    </w:p>
    <w:p w14:paraId="06C21D1E" w14:textId="77777777" w:rsidR="00F711A1" w:rsidRPr="00AE3183" w:rsidRDefault="00F711A1" w:rsidP="00C16549">
      <w:pPr>
        <w:widowControl w:val="0"/>
        <w:jc w:val="both"/>
      </w:pPr>
      <w:r w:rsidRPr="00AE3183">
        <w:t>6.</w:t>
      </w:r>
      <w:r w:rsidR="00AB7656" w:rsidRPr="00AE3183">
        <w:t>4</w:t>
      </w:r>
      <w:r w:rsidRPr="00AE3183">
        <w:t>. T</w:t>
      </w:r>
      <w:r w:rsidR="008E79EF" w:rsidRPr="00AE3183">
        <w:t>ellija tasub tehtud tööde eest t</w:t>
      </w:r>
      <w:r w:rsidRPr="00AE3183">
        <w:t>öövõtja poolt esitatud arve(te) alusel.</w:t>
      </w:r>
    </w:p>
    <w:p w14:paraId="5FE3BFA5" w14:textId="77777777" w:rsidR="008E79EF" w:rsidRPr="00AE3183" w:rsidRDefault="00AB7656" w:rsidP="00983483">
      <w:pPr>
        <w:contextualSpacing/>
        <w:jc w:val="both"/>
        <w:rPr>
          <w:iCs/>
        </w:rPr>
      </w:pPr>
      <w:r w:rsidRPr="00AE3183">
        <w:t>6.5.</w:t>
      </w:r>
      <w:r w:rsidR="008E79EF" w:rsidRPr="00AE3183">
        <w:t>Töövõtja esitab arve vaid elektrooniliselt, arve esitamiseks tuleb kasutada elektrooniliste arvete esitamiseks mõeldud raamatupidamistarkvara või raamatupidamistarkvara E-</w:t>
      </w:r>
      <w:proofErr w:type="spellStart"/>
      <w:r w:rsidR="008E79EF" w:rsidRPr="00AE3183">
        <w:t>arveldaja</w:t>
      </w:r>
      <w:proofErr w:type="spellEnd"/>
      <w:r w:rsidR="008E79EF" w:rsidRPr="00AE3183">
        <w:t>, mis asub ettevõtjaportaalis https://www.rik.ee/et/e-arveldaja</w:t>
      </w:r>
      <w:r w:rsidR="008E79EF" w:rsidRPr="00AE3183">
        <w:rPr>
          <w:iCs/>
        </w:rPr>
        <w:t>.</w:t>
      </w:r>
    </w:p>
    <w:p w14:paraId="3F3BFC2D" w14:textId="77777777" w:rsidR="00F711A1" w:rsidRPr="00AE3183" w:rsidRDefault="00F711A1" w:rsidP="00C16549">
      <w:pPr>
        <w:widowControl w:val="0"/>
        <w:jc w:val="both"/>
        <w:rPr>
          <w:szCs w:val="18"/>
        </w:rPr>
      </w:pPr>
      <w:r w:rsidRPr="00AE3183">
        <w:t>6.</w:t>
      </w:r>
      <w:r w:rsidR="00AB7656" w:rsidRPr="00AE3183">
        <w:t>6</w:t>
      </w:r>
      <w:r w:rsidR="008E79EF" w:rsidRPr="00AE3183">
        <w:t>. Arve esitamise aluseks on p</w:t>
      </w:r>
      <w:r w:rsidRPr="00AE3183">
        <w:t>oolte poolt allkirjastatud tööde vastuvõtmise akt.</w:t>
      </w:r>
    </w:p>
    <w:p w14:paraId="7B461F03" w14:textId="77777777" w:rsidR="00A961C6" w:rsidRPr="00AE3183" w:rsidRDefault="00A961C6" w:rsidP="00F711A1">
      <w:pPr>
        <w:widowControl w:val="0"/>
        <w:jc w:val="both"/>
      </w:pPr>
      <w:r w:rsidRPr="00AE3183">
        <w:t>6.</w:t>
      </w:r>
      <w:r w:rsidR="00AB7656" w:rsidRPr="00AE3183">
        <w:t>7</w:t>
      </w:r>
      <w:r w:rsidR="008E79EF" w:rsidRPr="00AE3183">
        <w:t>. Tellija tasub t</w:t>
      </w:r>
      <w:r w:rsidRPr="00AE3183">
        <w:t xml:space="preserve">öövõtjale </w:t>
      </w:r>
      <w:r w:rsidR="00F711A1" w:rsidRPr="00AE3183">
        <w:t>10</w:t>
      </w:r>
      <w:r w:rsidR="004F2A24" w:rsidRPr="00AE3183">
        <w:t xml:space="preserve"> (</w:t>
      </w:r>
      <w:r w:rsidR="00F711A1" w:rsidRPr="00AE3183">
        <w:t>kümne</w:t>
      </w:r>
      <w:r w:rsidR="004F2A24" w:rsidRPr="00AE3183">
        <w:t>)</w:t>
      </w:r>
      <w:r w:rsidRPr="00AE3183">
        <w:t xml:space="preserve"> </w:t>
      </w:r>
      <w:r w:rsidR="004F2A24" w:rsidRPr="00AE3183">
        <w:t>kalendripäeva</w:t>
      </w:r>
      <w:r w:rsidRPr="00AE3183">
        <w:t xml:space="preserve"> jooksul peale </w:t>
      </w:r>
      <w:r w:rsidR="008E79EF" w:rsidRPr="00AE3183">
        <w:t>t</w:t>
      </w:r>
      <w:r w:rsidR="00F711A1" w:rsidRPr="00AE3183">
        <w:t xml:space="preserve">öövõtja poolt arve väljastamise kuupäevast. </w:t>
      </w:r>
    </w:p>
    <w:p w14:paraId="4C20C008" w14:textId="77777777" w:rsidR="00762D38" w:rsidRDefault="00762D38" w:rsidP="00C16549">
      <w:pPr>
        <w:widowControl w:val="0"/>
        <w:jc w:val="both"/>
        <w:rPr>
          <w:szCs w:val="18"/>
        </w:rPr>
      </w:pPr>
      <w:r w:rsidRPr="00AE3183">
        <w:rPr>
          <w:szCs w:val="18"/>
        </w:rPr>
        <w:t>6.</w:t>
      </w:r>
      <w:r w:rsidR="00AB7656" w:rsidRPr="00AE3183">
        <w:rPr>
          <w:szCs w:val="18"/>
        </w:rPr>
        <w:t>8</w:t>
      </w:r>
      <w:r w:rsidRPr="00AE3183">
        <w:rPr>
          <w:szCs w:val="18"/>
        </w:rPr>
        <w:t>. Töövõtja poolt kohustuste mitten</w:t>
      </w:r>
      <w:r w:rsidR="008E79EF" w:rsidRPr="00AE3183">
        <w:rPr>
          <w:szCs w:val="18"/>
        </w:rPr>
        <w:t>õuetekohase täitmise korral on t</w:t>
      </w:r>
      <w:r w:rsidRPr="00AE3183">
        <w:rPr>
          <w:szCs w:val="18"/>
        </w:rPr>
        <w:t>ellijal õigus alandada tööde eest tasumisele kuuluvat tasu (ebakvaliteetne töö, pinnase lõhkumine jne). Tasu alan</w:t>
      </w:r>
      <w:r w:rsidR="008E79EF" w:rsidRPr="00AE3183">
        <w:rPr>
          <w:szCs w:val="18"/>
        </w:rPr>
        <w:t>damine toimub v</w:t>
      </w:r>
      <w:r w:rsidRPr="00AE3183">
        <w:rPr>
          <w:szCs w:val="18"/>
        </w:rPr>
        <w:t>õlaõigusseaduse § 112 sätestatud korras.</w:t>
      </w:r>
    </w:p>
    <w:p w14:paraId="1F73DC2F" w14:textId="77777777" w:rsidR="00B12DB7" w:rsidRDefault="00B12DB7" w:rsidP="00C16549">
      <w:pPr>
        <w:widowControl w:val="0"/>
        <w:jc w:val="both"/>
        <w:rPr>
          <w:b/>
          <w:bCs/>
          <w:szCs w:val="20"/>
        </w:rPr>
      </w:pPr>
    </w:p>
    <w:p w14:paraId="3AD2B26B" w14:textId="77777777" w:rsidR="00A961C6" w:rsidRDefault="00A961C6" w:rsidP="00C16549">
      <w:pPr>
        <w:widowControl w:val="0"/>
        <w:jc w:val="both"/>
        <w:rPr>
          <w:b/>
          <w:bCs/>
          <w:szCs w:val="20"/>
        </w:rPr>
      </w:pPr>
      <w:r>
        <w:rPr>
          <w:b/>
          <w:bCs/>
          <w:szCs w:val="20"/>
        </w:rPr>
        <w:t>7. Poolte vastutus</w:t>
      </w:r>
    </w:p>
    <w:p w14:paraId="40138751" w14:textId="77777777" w:rsidR="009353DD" w:rsidRDefault="008E79EF" w:rsidP="00FB5470">
      <w:pPr>
        <w:autoSpaceDE w:val="0"/>
        <w:autoSpaceDN w:val="0"/>
        <w:adjustRightInd w:val="0"/>
        <w:jc w:val="both"/>
        <w:rPr>
          <w:rFonts w:ascii="Times-Roman" w:hAnsi="Times-Roman" w:cs="Times-Roman"/>
          <w:lang w:eastAsia="et-EE"/>
        </w:rPr>
      </w:pPr>
      <w:r>
        <w:rPr>
          <w:rFonts w:ascii="Times-Roman" w:hAnsi="Times-Roman" w:cs="Times-Roman"/>
          <w:lang w:eastAsia="et-EE"/>
        </w:rPr>
        <w:t>7.1. Pooled vastutavad oma l</w:t>
      </w:r>
      <w:r w:rsidR="009353DD">
        <w:rPr>
          <w:rFonts w:ascii="Times-Roman" w:hAnsi="Times-Roman" w:cs="Times-Roman"/>
          <w:lang w:eastAsia="et-EE"/>
        </w:rPr>
        <w:t>epingust tulenevate kohustuste rikkumise eest, kui rikkumine on</w:t>
      </w:r>
      <w:r w:rsidR="00FB5470">
        <w:rPr>
          <w:rFonts w:ascii="Times-Roman" w:hAnsi="Times-Roman" w:cs="Times-Roman"/>
          <w:lang w:eastAsia="et-EE"/>
        </w:rPr>
        <w:t xml:space="preserve"> </w:t>
      </w:r>
      <w:r w:rsidR="009353DD">
        <w:rPr>
          <w:rFonts w:ascii="Times-Roman" w:hAnsi="Times-Roman" w:cs="Times-Roman"/>
          <w:lang w:eastAsia="et-EE"/>
        </w:rPr>
        <w:t>põhjustatud süüliselt.</w:t>
      </w:r>
    </w:p>
    <w:p w14:paraId="483AFD1A" w14:textId="77777777" w:rsidR="009353DD" w:rsidRPr="00AE3183" w:rsidRDefault="008E79EF" w:rsidP="00FB5470">
      <w:pPr>
        <w:autoSpaceDE w:val="0"/>
        <w:autoSpaceDN w:val="0"/>
        <w:adjustRightInd w:val="0"/>
        <w:jc w:val="both"/>
        <w:rPr>
          <w:rFonts w:ascii="Times-Roman" w:hAnsi="Times-Roman" w:cs="Times-Roman"/>
          <w:lang w:eastAsia="et-EE"/>
        </w:rPr>
      </w:pPr>
      <w:r w:rsidRPr="00AE3183">
        <w:rPr>
          <w:rFonts w:ascii="Times-Roman" w:hAnsi="Times-Roman" w:cs="Times-Roman"/>
          <w:lang w:eastAsia="et-EE"/>
        </w:rPr>
        <w:t>7.2. Juhul, kui töövõtja viivitab töö teostamisele asumisega, t</w:t>
      </w:r>
      <w:r w:rsidR="009353DD" w:rsidRPr="00AE3183">
        <w:rPr>
          <w:rFonts w:ascii="Times-Roman" w:hAnsi="Times-Roman" w:cs="Times-Roman"/>
          <w:lang w:eastAsia="et-EE"/>
        </w:rPr>
        <w:t>öö</w:t>
      </w:r>
      <w:r w:rsidRPr="00AE3183">
        <w:rPr>
          <w:rFonts w:ascii="Times-Roman" w:hAnsi="Times-Roman" w:cs="Times-Roman"/>
          <w:lang w:eastAsia="et-EE"/>
        </w:rPr>
        <w:t xml:space="preserve"> teostamisega või valmis t</w:t>
      </w:r>
      <w:r w:rsidR="009353DD" w:rsidRPr="00AE3183">
        <w:rPr>
          <w:rFonts w:ascii="Times-Roman" w:hAnsi="Times-Roman" w:cs="Times-Roman"/>
          <w:lang w:eastAsia="et-EE"/>
        </w:rPr>
        <w:t>öö</w:t>
      </w:r>
      <w:r w:rsidR="00FB5470" w:rsidRPr="00AE3183">
        <w:rPr>
          <w:rFonts w:ascii="Times-Roman" w:hAnsi="Times-Roman" w:cs="Times-Roman"/>
          <w:lang w:eastAsia="et-EE"/>
        </w:rPr>
        <w:t xml:space="preserve"> </w:t>
      </w:r>
      <w:r w:rsidRPr="00AE3183">
        <w:rPr>
          <w:rFonts w:ascii="Times-Roman" w:hAnsi="Times-Roman" w:cs="Times-Roman"/>
          <w:lang w:eastAsia="et-EE"/>
        </w:rPr>
        <w:t>lõpliku üleandmisega üle lepingu ja/või g</w:t>
      </w:r>
      <w:r w:rsidR="009353DD" w:rsidRPr="00AE3183">
        <w:rPr>
          <w:rFonts w:ascii="Times-Roman" w:hAnsi="Times-Roman" w:cs="Times-Roman"/>
          <w:lang w:eastAsia="et-EE"/>
        </w:rPr>
        <w:t>raaf</w:t>
      </w:r>
      <w:r w:rsidRPr="00AE3183">
        <w:rPr>
          <w:rFonts w:ascii="Times-Roman" w:hAnsi="Times-Roman" w:cs="Times-Roman"/>
          <w:lang w:eastAsia="et-EE"/>
        </w:rPr>
        <w:t>ikuga kokkulepitud tähtaja, on t</w:t>
      </w:r>
      <w:r w:rsidR="009353DD" w:rsidRPr="00AE3183">
        <w:rPr>
          <w:rFonts w:ascii="Times-Roman" w:hAnsi="Times-Roman" w:cs="Times-Roman"/>
          <w:lang w:eastAsia="et-EE"/>
        </w:rPr>
        <w:t>ellijal õigus</w:t>
      </w:r>
      <w:r w:rsidR="00FB5470" w:rsidRPr="00AE3183">
        <w:rPr>
          <w:rFonts w:ascii="Times-Roman" w:hAnsi="Times-Roman" w:cs="Times-Roman"/>
          <w:lang w:eastAsia="et-EE"/>
        </w:rPr>
        <w:t xml:space="preserve"> </w:t>
      </w:r>
      <w:r w:rsidR="009353DD" w:rsidRPr="00AE3183">
        <w:rPr>
          <w:rFonts w:ascii="Times-Roman" w:hAnsi="Times-Roman" w:cs="Times-Roman"/>
          <w:lang w:eastAsia="et-EE"/>
        </w:rPr>
        <w:t>nõuda leppetrahvi tasum</w:t>
      </w:r>
      <w:r w:rsidRPr="00AE3183">
        <w:rPr>
          <w:rFonts w:ascii="Times-Roman" w:hAnsi="Times-Roman" w:cs="Times-Roman"/>
          <w:lang w:eastAsia="et-EE"/>
        </w:rPr>
        <w:t>ist, mille suuruseks on 0,15% lepingu kohaselt t</w:t>
      </w:r>
      <w:r w:rsidR="009353DD" w:rsidRPr="00AE3183">
        <w:rPr>
          <w:rFonts w:ascii="Times-Roman" w:hAnsi="Times-Roman" w:cs="Times-Roman"/>
          <w:lang w:eastAsia="et-EE"/>
        </w:rPr>
        <w:t>öövõtjale makstavast</w:t>
      </w:r>
      <w:r w:rsidR="00FB5470" w:rsidRPr="00AE3183">
        <w:rPr>
          <w:rFonts w:ascii="Times-Roman" w:hAnsi="Times-Roman" w:cs="Times-Roman"/>
          <w:lang w:eastAsia="et-EE"/>
        </w:rPr>
        <w:t xml:space="preserve"> </w:t>
      </w:r>
      <w:r w:rsidRPr="00AE3183">
        <w:rPr>
          <w:rFonts w:ascii="Times-Roman" w:hAnsi="Times-Roman" w:cs="Times-Roman"/>
          <w:lang w:eastAsia="et-EE"/>
        </w:rPr>
        <w:t>tasust graafikus ettenähtud t</w:t>
      </w:r>
      <w:r w:rsidR="009353DD" w:rsidRPr="00AE3183">
        <w:rPr>
          <w:rFonts w:ascii="Times-Roman" w:hAnsi="Times-Roman" w:cs="Times-Roman"/>
          <w:lang w:eastAsia="et-EE"/>
        </w:rPr>
        <w:t>öö teostamisel</w:t>
      </w:r>
      <w:r w:rsidRPr="00AE3183">
        <w:rPr>
          <w:rFonts w:ascii="Times-Roman" w:hAnsi="Times-Roman" w:cs="Times-Roman"/>
          <w:lang w:eastAsia="et-EE"/>
        </w:rPr>
        <w:t>e asumisega või valmis t</w:t>
      </w:r>
      <w:r w:rsidR="009353DD" w:rsidRPr="00AE3183">
        <w:rPr>
          <w:rFonts w:ascii="Times-Roman" w:hAnsi="Times-Roman" w:cs="Times-Roman"/>
          <w:lang w:eastAsia="et-EE"/>
        </w:rPr>
        <w:t>öö lõpliku üleandmisega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kalendripäeva eest, kuid kokku mi</w:t>
      </w:r>
      <w:r w:rsidRPr="00AE3183">
        <w:rPr>
          <w:rFonts w:ascii="Times-Roman" w:hAnsi="Times-Roman" w:cs="Times-Roman"/>
          <w:lang w:eastAsia="et-EE"/>
        </w:rPr>
        <w:t>tte rohkem kui 30 (kolmkümmend)% t</w:t>
      </w:r>
      <w:r w:rsidR="009353DD" w:rsidRPr="00AE3183">
        <w:rPr>
          <w:rFonts w:ascii="Times-Roman" w:hAnsi="Times-Roman" w:cs="Times-Roman"/>
          <w:lang w:eastAsia="et-EE"/>
        </w:rPr>
        <w:t>öövõtjale</w:t>
      </w:r>
      <w:r w:rsidR="00FB5470" w:rsidRPr="00AE3183">
        <w:rPr>
          <w:rFonts w:ascii="Times-Roman" w:hAnsi="Times-Roman" w:cs="Times-Roman"/>
          <w:lang w:eastAsia="et-EE"/>
        </w:rPr>
        <w:t xml:space="preserve"> </w:t>
      </w:r>
      <w:r w:rsidR="009353DD" w:rsidRPr="00AE3183">
        <w:rPr>
          <w:rFonts w:ascii="Times-Roman" w:hAnsi="Times-Roman" w:cs="Times-Roman"/>
          <w:lang w:eastAsia="et-EE"/>
        </w:rPr>
        <w:t>maksta</w:t>
      </w:r>
      <w:r w:rsidRPr="00AE3183">
        <w:rPr>
          <w:rFonts w:ascii="Times-Roman" w:hAnsi="Times-Roman" w:cs="Times-Roman"/>
          <w:lang w:eastAsia="et-EE"/>
        </w:rPr>
        <w:t>vast tasust. Tellijal on õigus t</w:t>
      </w:r>
      <w:r w:rsidR="009353DD" w:rsidRPr="00AE3183">
        <w:rPr>
          <w:rFonts w:ascii="Times-Roman" w:hAnsi="Times-Roman" w:cs="Times-Roman"/>
          <w:lang w:eastAsia="et-EE"/>
        </w:rPr>
        <w:t>öö eest tasumisel teostada tasaarvestus ja vähendada</w:t>
      </w:r>
      <w:r w:rsidR="00FB5470" w:rsidRPr="00AE3183">
        <w:rPr>
          <w:rFonts w:ascii="Times-Roman" w:hAnsi="Times-Roman" w:cs="Times-Roman"/>
          <w:lang w:eastAsia="et-EE"/>
        </w:rPr>
        <w:t xml:space="preserve"> </w:t>
      </w:r>
      <w:r w:rsidRPr="00AE3183">
        <w:rPr>
          <w:rFonts w:ascii="Times-Roman" w:hAnsi="Times-Roman" w:cs="Times-Roman"/>
          <w:lang w:eastAsia="et-EE"/>
        </w:rPr>
        <w:t>t</w:t>
      </w:r>
      <w:r w:rsidR="009353DD" w:rsidRPr="00AE3183">
        <w:rPr>
          <w:rFonts w:ascii="Times-Roman" w:hAnsi="Times-Roman" w:cs="Times-Roman"/>
          <w:lang w:eastAsia="et-EE"/>
        </w:rPr>
        <w:t>öövõtjale makstavat tasu leppetrahvi summa võrra.</w:t>
      </w:r>
    </w:p>
    <w:p w14:paraId="1A0C9DA6" w14:textId="77777777" w:rsidR="009353DD" w:rsidRPr="00AE3183" w:rsidRDefault="008E79EF" w:rsidP="00FB5470">
      <w:pPr>
        <w:autoSpaceDE w:val="0"/>
        <w:autoSpaceDN w:val="0"/>
        <w:adjustRightInd w:val="0"/>
        <w:jc w:val="both"/>
        <w:rPr>
          <w:b/>
          <w:bCs/>
          <w:szCs w:val="20"/>
        </w:rPr>
      </w:pPr>
      <w:r w:rsidRPr="00AE3183">
        <w:rPr>
          <w:rFonts w:ascii="Times-Roman" w:hAnsi="Times-Roman" w:cs="Times-Roman"/>
          <w:lang w:eastAsia="et-EE"/>
        </w:rPr>
        <w:t>7.3. Tellija peab esitama l</w:t>
      </w:r>
      <w:r w:rsidR="009353DD" w:rsidRPr="00AE3183">
        <w:rPr>
          <w:rFonts w:ascii="Times-Roman" w:hAnsi="Times-Roman" w:cs="Times-Roman"/>
          <w:lang w:eastAsia="et-EE"/>
        </w:rPr>
        <w:t>eping</w:t>
      </w:r>
      <w:r w:rsidRPr="00AE3183">
        <w:rPr>
          <w:rFonts w:ascii="Times-Roman" w:hAnsi="Times-Roman" w:cs="Times-Roman"/>
          <w:lang w:eastAsia="et-EE"/>
        </w:rPr>
        <w:t>ust tuleneva leppetrahvi nõude t</w:t>
      </w:r>
      <w:r w:rsidR="009353DD" w:rsidRPr="00AE3183">
        <w:rPr>
          <w:rFonts w:ascii="Times-Roman" w:hAnsi="Times-Roman" w:cs="Times-Roman"/>
          <w:lang w:eastAsia="et-EE"/>
        </w:rPr>
        <w:t>öövõtjale hiljemalt 3 (kolme)</w:t>
      </w:r>
      <w:r w:rsidR="00FB5470" w:rsidRPr="00AE3183">
        <w:rPr>
          <w:rFonts w:ascii="Times-Roman" w:hAnsi="Times-Roman" w:cs="Times-Roman"/>
          <w:lang w:eastAsia="et-EE"/>
        </w:rPr>
        <w:t xml:space="preserve"> </w:t>
      </w:r>
      <w:r w:rsidR="009353DD" w:rsidRPr="00AE3183">
        <w:rPr>
          <w:rFonts w:ascii="Times-Roman" w:hAnsi="Times-Roman" w:cs="Times-Roman"/>
          <w:lang w:eastAsia="et-EE"/>
        </w:rPr>
        <w:t>ku</w:t>
      </w:r>
      <w:r w:rsidRPr="00AE3183">
        <w:rPr>
          <w:rFonts w:ascii="Times-Roman" w:hAnsi="Times-Roman" w:cs="Times-Roman"/>
          <w:lang w:eastAsia="et-EE"/>
        </w:rPr>
        <w:t>u jooksul arvates päevast, mil t</w:t>
      </w:r>
      <w:r w:rsidR="009353DD" w:rsidRPr="00AE3183">
        <w:rPr>
          <w:rFonts w:ascii="Times-Roman" w:hAnsi="Times-Roman" w:cs="Times-Roman"/>
          <w:lang w:eastAsia="et-EE"/>
        </w:rPr>
        <w:t>ellijal tekkis leppetrahvi nõude esitamise õigus.</w:t>
      </w:r>
    </w:p>
    <w:p w14:paraId="71089C8E" w14:textId="77777777" w:rsidR="009353DD" w:rsidRPr="00AE3183" w:rsidRDefault="008E79EF" w:rsidP="00FB5470">
      <w:pPr>
        <w:autoSpaceDE w:val="0"/>
        <w:autoSpaceDN w:val="0"/>
        <w:adjustRightInd w:val="0"/>
        <w:jc w:val="both"/>
      </w:pPr>
      <w:r w:rsidRPr="00AE3183">
        <w:rPr>
          <w:rFonts w:ascii="Times-Roman" w:hAnsi="Times-Roman" w:cs="Times-Roman"/>
          <w:lang w:eastAsia="et-EE"/>
        </w:rPr>
        <w:t>7.4. Juhul, kui tellija viivitab t</w:t>
      </w:r>
      <w:r w:rsidR="009353DD" w:rsidRPr="00AE3183">
        <w:rPr>
          <w:rFonts w:ascii="Times-Roman" w:hAnsi="Times-Roman" w:cs="Times-Roman"/>
          <w:lang w:eastAsia="et-EE"/>
        </w:rPr>
        <w:t>öövõtjale tasu maksmisega üle kokkulepitud tähtaja, on</w:t>
      </w:r>
      <w:r w:rsidR="00FB5470" w:rsidRPr="00AE3183">
        <w:rPr>
          <w:rFonts w:ascii="Times-Roman" w:hAnsi="Times-Roman" w:cs="Times-Roman"/>
          <w:lang w:eastAsia="et-EE"/>
        </w:rPr>
        <w:t xml:space="preserve"> </w:t>
      </w:r>
      <w:r w:rsidRPr="00AE3183">
        <w:rPr>
          <w:rFonts w:ascii="Times-Roman" w:hAnsi="Times-Roman" w:cs="Times-Roman"/>
          <w:lang w:eastAsia="et-EE"/>
        </w:rPr>
        <w:t>t</w:t>
      </w:r>
      <w:r w:rsidR="009353DD" w:rsidRPr="00AE3183">
        <w:rPr>
          <w:rFonts w:ascii="Times-Roman" w:hAnsi="Times-Roman" w:cs="Times-Roman"/>
          <w:lang w:eastAsia="et-EE"/>
        </w:rPr>
        <w:t xml:space="preserve">öövõtjal </w:t>
      </w:r>
      <w:r w:rsidRPr="00AE3183">
        <w:rPr>
          <w:rFonts w:ascii="Times-Roman" w:hAnsi="Times-Roman" w:cs="Times-Roman"/>
          <w:lang w:eastAsia="et-EE"/>
        </w:rPr>
        <w:t>õigus nõuda viivist summas 0,15</w:t>
      </w:r>
      <w:r w:rsidR="009353DD" w:rsidRPr="00AE3183">
        <w:rPr>
          <w:rFonts w:ascii="Times-Roman" w:hAnsi="Times-Roman" w:cs="Times-Roman"/>
          <w:lang w:eastAsia="et-EE"/>
        </w:rPr>
        <w:t>% tasumisega viivitatud summast iga tasumisega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kalendripäeva eest, kuid mitte rohkem, kui 30 (kolmkümmend) % tasumisega</w:t>
      </w:r>
      <w:r w:rsidR="00FB5470" w:rsidRPr="00AE3183">
        <w:rPr>
          <w:rFonts w:ascii="Times-Roman" w:hAnsi="Times-Roman" w:cs="Times-Roman"/>
          <w:lang w:eastAsia="et-EE"/>
        </w:rPr>
        <w:t xml:space="preserve"> </w:t>
      </w:r>
      <w:r w:rsidR="009353DD" w:rsidRPr="00AE3183">
        <w:rPr>
          <w:rFonts w:ascii="Times-Roman" w:hAnsi="Times-Roman" w:cs="Times-Roman"/>
          <w:lang w:eastAsia="et-EE"/>
        </w:rPr>
        <w:t>viivitatud summast.</w:t>
      </w:r>
      <w:r w:rsidR="00FB5470" w:rsidRPr="00AE3183">
        <w:rPr>
          <w:rFonts w:ascii="Times-Roman" w:hAnsi="Times-Roman" w:cs="Times-Roman"/>
          <w:lang w:eastAsia="et-EE"/>
        </w:rPr>
        <w:t xml:space="preserve"> </w:t>
      </w:r>
      <w:r w:rsidR="009353DD" w:rsidRPr="00AE3183">
        <w:rPr>
          <w:bCs/>
        </w:rPr>
        <w:t xml:space="preserve">7.5. </w:t>
      </w:r>
      <w:r w:rsidR="009353DD" w:rsidRPr="00AE3183">
        <w:t xml:space="preserve">Tellija on kohustatud </w:t>
      </w:r>
      <w:r w:rsidRPr="00AE3183">
        <w:t>t</w:t>
      </w:r>
      <w:r w:rsidR="009353DD" w:rsidRPr="00AE3183">
        <w:t>öövõtjale hüvitama kahjud ja kulud, mis tekkisid ebapiisav</w:t>
      </w:r>
      <w:r w:rsidRPr="00AE3183">
        <w:t>ast tööobjekti märgistamisest, t</w:t>
      </w:r>
      <w:r w:rsidR="009353DD" w:rsidRPr="00AE3183">
        <w:t>ellija poolsest ebatäpsest dokumentide vormistamisest või vormistamata jätmisest.</w:t>
      </w:r>
    </w:p>
    <w:p w14:paraId="726AD6B7" w14:textId="77777777" w:rsidR="009353DD" w:rsidRPr="00AE3183" w:rsidRDefault="009353DD" w:rsidP="009353DD">
      <w:pPr>
        <w:jc w:val="both"/>
        <w:outlineLvl w:val="0"/>
      </w:pPr>
      <w:r w:rsidRPr="00AE3183">
        <w:t xml:space="preserve">7.6. </w:t>
      </w:r>
      <w:r w:rsidR="008E79EF" w:rsidRPr="00AE3183">
        <w:t>Juhul, kui t</w:t>
      </w:r>
      <w:r w:rsidRPr="00AE3183">
        <w:t>ellijal on pretensioone</w:t>
      </w:r>
      <w:r w:rsidR="008E79EF" w:rsidRPr="00AE3183">
        <w:t xml:space="preserve"> tööde suhtes, mis on tekkinud töövõtja süül, määrab tellija t</w:t>
      </w:r>
      <w:r w:rsidRPr="00AE3183">
        <w:t xml:space="preserve">öövõtjale  tähtaja puuduste kõrvaldamiseks. Juhul, kui puudusi ei kõrvaldata nimetatud tähtajaks või puudusi </w:t>
      </w:r>
      <w:r w:rsidR="008E79EF" w:rsidRPr="00AE3183">
        <w:t>ei ole võimalik kõrvaldada, on t</w:t>
      </w:r>
      <w:r w:rsidRPr="00AE3183">
        <w:t>ellijal õigus nõuda hinna alandamist tehtu</w:t>
      </w:r>
      <w:r w:rsidR="008E79EF" w:rsidRPr="00AE3183">
        <w:t>d kahju ulatuses või vähendada l</w:t>
      </w:r>
      <w:r w:rsidRPr="00AE3183">
        <w:t xml:space="preserve">epingu mahtu ning samuti õigus nõuda tekitatud </w:t>
      </w:r>
      <w:r w:rsidR="008E79EF" w:rsidRPr="00AE3183">
        <w:t>kahju hüvitamist muul moel või l</w:t>
      </w:r>
      <w:r w:rsidRPr="00AE3183">
        <w:t xml:space="preserve">eping ennetähtaegselt üles öelda. </w:t>
      </w:r>
    </w:p>
    <w:p w14:paraId="07BC1050" w14:textId="77777777" w:rsidR="009353DD" w:rsidRPr="00AE3183" w:rsidRDefault="009353DD" w:rsidP="009353DD">
      <w:pPr>
        <w:jc w:val="both"/>
        <w:outlineLvl w:val="0"/>
        <w:rPr>
          <w:rStyle w:val="normal1"/>
        </w:rPr>
      </w:pPr>
      <w:r w:rsidRPr="00AE3183">
        <w:t xml:space="preserve">7.7. </w:t>
      </w:r>
      <w:r w:rsidR="008E79EF" w:rsidRPr="00AE3183">
        <w:t>Juhul, kui tellijal tekib pretensioone t</w:t>
      </w:r>
      <w:r w:rsidRPr="00AE3183">
        <w:t xml:space="preserve">öövõtja keskkonnaalase käitumise osas, </w:t>
      </w:r>
      <w:proofErr w:type="spellStart"/>
      <w:r w:rsidRPr="00AE3183">
        <w:t>akteerib</w:t>
      </w:r>
      <w:proofErr w:type="spellEnd"/>
      <w:r w:rsidRPr="00AE3183">
        <w:t xml:space="preserve"> ta selle mittevastavusena ning määrab tähtaja puuduste kõrvaldamiseks,</w:t>
      </w:r>
      <w:r w:rsidRPr="00AE3183">
        <w:rPr>
          <w:rStyle w:val="body-0020text-0020indent"/>
        </w:rPr>
        <w:t xml:space="preserve"> vajadusel tööd seniks peatatakse. </w:t>
      </w:r>
      <w:r w:rsidRPr="00AE3183">
        <w:rPr>
          <w:rStyle w:val="normal1"/>
        </w:rPr>
        <w:t>Korduvate</w:t>
      </w:r>
      <w:r w:rsidR="008E79EF" w:rsidRPr="00AE3183">
        <w:rPr>
          <w:rStyle w:val="normal1"/>
        </w:rPr>
        <w:t xml:space="preserve"> mittevastavuste ilmnemisel on tellijal õigus töövõtjaga sõlmitud le</w:t>
      </w:r>
      <w:r w:rsidRPr="00AE3183">
        <w:rPr>
          <w:rStyle w:val="normal1"/>
        </w:rPr>
        <w:t>ping üles öelda.</w:t>
      </w:r>
    </w:p>
    <w:p w14:paraId="54CA7AD8" w14:textId="77777777" w:rsidR="009353DD" w:rsidRPr="00AE3183" w:rsidRDefault="009353DD" w:rsidP="009353DD">
      <w:pPr>
        <w:jc w:val="both"/>
        <w:outlineLvl w:val="0"/>
      </w:pPr>
      <w:r w:rsidRPr="00AE3183">
        <w:rPr>
          <w:rStyle w:val="body-0020text-0020indent"/>
        </w:rPr>
        <w:t xml:space="preserve">7.8. </w:t>
      </w:r>
      <w:r w:rsidR="008E79EF" w:rsidRPr="00AE3183">
        <w:t>Juhul, kui t</w:t>
      </w:r>
      <w:r w:rsidRPr="00AE3183">
        <w:t>öövõtja on oma õigusi ja kohustusi üle andnud kolmandatele is</w:t>
      </w:r>
      <w:r w:rsidR="008E79EF" w:rsidRPr="00AE3183">
        <w:t>ikutele (alltöövõtjatele) ilma t</w:t>
      </w:r>
      <w:r w:rsidRPr="00AE3183">
        <w:t xml:space="preserve">ellija kirjaliku nõusolekuta on </w:t>
      </w:r>
      <w:r w:rsidR="008E79EF" w:rsidRPr="00AE3183">
        <w:rPr>
          <w:rStyle w:val="normal1"/>
        </w:rPr>
        <w:t>tellijal õigus töövõtjaga sõlmitud l</w:t>
      </w:r>
      <w:r w:rsidRPr="00AE3183">
        <w:rPr>
          <w:rStyle w:val="normal1"/>
        </w:rPr>
        <w:t>eping ennetähtaegselt üles öelda.</w:t>
      </w:r>
    </w:p>
    <w:p w14:paraId="76D789A1" w14:textId="77777777" w:rsidR="00E20F82" w:rsidRPr="00AE3183" w:rsidRDefault="009353DD" w:rsidP="009353DD">
      <w:pPr>
        <w:jc w:val="both"/>
        <w:outlineLvl w:val="0"/>
        <w:rPr>
          <w:rStyle w:val="body-0020text-0020indent"/>
        </w:rPr>
      </w:pPr>
      <w:r w:rsidRPr="00AE3183">
        <w:t xml:space="preserve">7.9. </w:t>
      </w:r>
      <w:r w:rsidR="008E79EF" w:rsidRPr="00AE3183">
        <w:t>Juhul, kui töövõtja ei nõustu t</w:t>
      </w:r>
      <w:r w:rsidRPr="00AE3183">
        <w:t>ellija pretensioonidega, võib ta nõuda ekspertiisi määrami</w:t>
      </w:r>
      <w:r w:rsidR="008E79EF" w:rsidRPr="00AE3183">
        <w:t>st. Ekspertiisi kulud kannab t</w:t>
      </w:r>
      <w:r w:rsidRPr="00AE3183">
        <w:t>öövõtja.</w:t>
      </w:r>
      <w:r w:rsidR="008E79EF" w:rsidRPr="00AE3183">
        <w:t xml:space="preserve"> Juhul, kui ekspertiis tõestab t</w:t>
      </w:r>
      <w:r w:rsidRPr="00AE3183">
        <w:t>ellij</w:t>
      </w:r>
      <w:r w:rsidR="008E79EF" w:rsidRPr="00AE3183">
        <w:t>a pretensioonide alusetust, on t</w:t>
      </w:r>
      <w:r w:rsidRPr="00AE3183">
        <w:t>öö</w:t>
      </w:r>
      <w:r w:rsidR="008E79EF" w:rsidRPr="00AE3183">
        <w:t>võtjal õigus ekspertiisi kulud t</w:t>
      </w:r>
      <w:r w:rsidRPr="00AE3183">
        <w:t xml:space="preserve">ellijalt sisse nõuda. </w:t>
      </w:r>
    </w:p>
    <w:p w14:paraId="45C7EB89" w14:textId="77777777" w:rsidR="009353DD" w:rsidRPr="00B313A3" w:rsidRDefault="009353DD" w:rsidP="009353DD">
      <w:pPr>
        <w:jc w:val="both"/>
        <w:outlineLvl w:val="0"/>
        <w:rPr>
          <w:rStyle w:val="body-0020text-0020indent"/>
        </w:rPr>
      </w:pPr>
      <w:r w:rsidRPr="00AE3183">
        <w:rPr>
          <w:rStyle w:val="body-0020text-0020indent"/>
        </w:rPr>
        <w:t xml:space="preserve">7.10. </w:t>
      </w:r>
      <w:r w:rsidR="008E79EF" w:rsidRPr="00AE3183">
        <w:rPr>
          <w:rStyle w:val="body-0020text-0020indent"/>
        </w:rPr>
        <w:t>Juhul kui t</w:t>
      </w:r>
      <w:r w:rsidRPr="00AE3183">
        <w:rPr>
          <w:rStyle w:val="body-0020text-0020indent"/>
        </w:rPr>
        <w:t>ellija on esitanud leppetra</w:t>
      </w:r>
      <w:r w:rsidR="008E79EF" w:rsidRPr="00AE3183">
        <w:rPr>
          <w:rStyle w:val="body-0020text-0020indent"/>
        </w:rPr>
        <w:t>hvi või kahju hüvitamise nõude t</w:t>
      </w:r>
      <w:r w:rsidRPr="00AE3183">
        <w:rPr>
          <w:rStyle w:val="body-0020text-0020indent"/>
        </w:rPr>
        <w:t>öövõtjale, ei o</w:t>
      </w:r>
      <w:r w:rsidR="008E79EF" w:rsidRPr="00AE3183">
        <w:rPr>
          <w:rStyle w:val="body-0020text-0020indent"/>
        </w:rPr>
        <w:t>le kohustatud t</w:t>
      </w:r>
      <w:r w:rsidRPr="00AE3183">
        <w:rPr>
          <w:rStyle w:val="body-0020text-0020indent"/>
        </w:rPr>
        <w:t>ellija t</w:t>
      </w:r>
      <w:r w:rsidR="008E79EF" w:rsidRPr="00AE3183">
        <w:rPr>
          <w:rStyle w:val="body-0020text-0020indent"/>
        </w:rPr>
        <w:t>asuma ühegi töö eest enne, kui t</w:t>
      </w:r>
      <w:r w:rsidRPr="00AE3183">
        <w:rPr>
          <w:rStyle w:val="body-0020text-0020indent"/>
        </w:rPr>
        <w:t xml:space="preserve">öövõtja on tasunud leppetrahvi või hüvitanud </w:t>
      </w:r>
      <w:r w:rsidRPr="00AE3183">
        <w:rPr>
          <w:rStyle w:val="body-0020text-0020indent"/>
        </w:rPr>
        <w:lastRenderedPageBreak/>
        <w:t>kahju. Tööv</w:t>
      </w:r>
      <w:r w:rsidR="008E79EF" w:rsidRPr="00AE3183">
        <w:rPr>
          <w:rStyle w:val="body-0020text-0020indent"/>
        </w:rPr>
        <w:t>õtjal puudub õigus samaaegselt t</w:t>
      </w:r>
      <w:r w:rsidRPr="00AE3183">
        <w:rPr>
          <w:rStyle w:val="body-0020text-0020indent"/>
        </w:rPr>
        <w:t>ellija suhtes rakendada sanktsioone sellel ajal tasumata summade osas.</w:t>
      </w:r>
      <w:r w:rsidRPr="00B313A3">
        <w:rPr>
          <w:rStyle w:val="body-0020text-0020indent"/>
        </w:rPr>
        <w:t xml:space="preserve"> </w:t>
      </w:r>
    </w:p>
    <w:p w14:paraId="21A3BEF6" w14:textId="77777777" w:rsidR="00EF76CD" w:rsidRDefault="00EF76CD" w:rsidP="002515C5">
      <w:pPr>
        <w:jc w:val="both"/>
        <w:outlineLvl w:val="0"/>
        <w:rPr>
          <w:b/>
          <w:bCs/>
        </w:rPr>
      </w:pPr>
    </w:p>
    <w:p w14:paraId="21E1B531"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6AF0D9C3" w14:textId="77777777" w:rsidR="002515C5" w:rsidRDefault="002515C5" w:rsidP="002515C5">
      <w:pPr>
        <w:numPr>
          <w:ilvl w:val="1"/>
          <w:numId w:val="27"/>
        </w:numPr>
        <w:jc w:val="both"/>
        <w:outlineLvl w:val="0"/>
      </w:pPr>
      <w:r>
        <w:t xml:space="preserve"> </w:t>
      </w:r>
      <w:r w:rsidRPr="002515C5">
        <w:t>Lepingust tulenevate kohustuste mittetäitmist või mitt</w:t>
      </w:r>
      <w:r>
        <w:t>enõuetekohast täitmist ei loeta</w:t>
      </w:r>
    </w:p>
    <w:p w14:paraId="34DEFA30" w14:textId="77777777" w:rsidR="002515C5" w:rsidRPr="002515C5" w:rsidRDefault="002515C5" w:rsidP="002515C5">
      <w:pPr>
        <w:jc w:val="both"/>
        <w:outlineLvl w:val="0"/>
      </w:pPr>
      <w:r w:rsidRPr="002515C5">
        <w:t>Lepingu rikkumiseks, kui selle</w:t>
      </w:r>
      <w:r w:rsidR="00637A62">
        <w:t xml:space="preserve"> põhjuseks olid asjaolud, mida p</w:t>
      </w:r>
      <w:r w:rsidRPr="002515C5">
        <w:t>ooled ei saanud mõjutada, ei võinud ega pidan</w:t>
      </w:r>
      <w:r w:rsidR="00637A62">
        <w:t>ud ette nägema ega ära hoidma (v</w:t>
      </w:r>
      <w:r w:rsidRPr="002515C5">
        <w:t>ääramatu jõud, VÕS § 103). Nimetatud asjaolud peavad olema tõendatavad ning vaatamata eelnimetatu</w:t>
      </w:r>
      <w:r w:rsidR="00637A62">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637A62">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rsidR="00637A62">
        <w:t>tamise piiramist või keelamist p</w:t>
      </w:r>
      <w:r w:rsidRPr="002515C5">
        <w:t xml:space="preserve">oolte asukoha haldusüksuses ja muid asjaolusid, mis </w:t>
      </w:r>
    </w:p>
    <w:p w14:paraId="6930D016" w14:textId="77777777" w:rsidR="002515C5" w:rsidRPr="002515C5" w:rsidRDefault="002515C5" w:rsidP="002515C5">
      <w:pPr>
        <w:tabs>
          <w:tab w:val="num" w:pos="540"/>
        </w:tabs>
        <w:jc w:val="both"/>
        <w:outlineLvl w:val="0"/>
      </w:pPr>
      <w:r w:rsidRPr="002515C5">
        <w:t>oluli</w:t>
      </w:r>
      <w:r w:rsidR="00637A62">
        <w:t>selt ja vääramatult takistavad lepingu täitmist ning muid l</w:t>
      </w:r>
      <w:r w:rsidRPr="002515C5">
        <w:t>epingus loetl</w:t>
      </w:r>
      <w:r w:rsidR="00637A62">
        <w:t>emata asjaolusid, mida mõlemad pooled aktsepteerivad v</w:t>
      </w:r>
      <w:r w:rsidRPr="002515C5">
        <w:t xml:space="preserve">ääramatu jõuna. </w:t>
      </w:r>
    </w:p>
    <w:p w14:paraId="10ABD53B" w14:textId="77777777"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637A62">
        <w:t xml:space="preserve"> viivitamatult teatama teisele p</w:t>
      </w:r>
      <w:r w:rsidRPr="002515C5">
        <w:t xml:space="preserve">oolele vahenditega, mis tagavad teate kiireima edastamise, samas saates välja teate tähitud kirjaga. </w:t>
      </w:r>
    </w:p>
    <w:p w14:paraId="2B1FE7DD" w14:textId="77777777" w:rsidR="00C079FE" w:rsidRPr="002515C5" w:rsidRDefault="00C079FE" w:rsidP="002515C5">
      <w:pPr>
        <w:jc w:val="both"/>
        <w:outlineLvl w:val="0"/>
      </w:pPr>
    </w:p>
    <w:p w14:paraId="020EE24E"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100C75B9" w14:textId="77777777" w:rsidR="002515C5" w:rsidRPr="002515C5" w:rsidRDefault="002515C5" w:rsidP="002515C5">
      <w:pPr>
        <w:numPr>
          <w:ilvl w:val="1"/>
          <w:numId w:val="27"/>
        </w:numPr>
        <w:tabs>
          <w:tab w:val="num" w:pos="420"/>
        </w:tabs>
        <w:ind w:left="0" w:firstLine="0"/>
        <w:jc w:val="both"/>
        <w:outlineLvl w:val="0"/>
      </w:pPr>
      <w:r>
        <w:t xml:space="preserve"> </w:t>
      </w:r>
      <w:r w:rsidRPr="002515C5">
        <w:t xml:space="preserve">Leping </w:t>
      </w:r>
      <w:r>
        <w:t>jõustub selle all</w:t>
      </w:r>
      <w:r w:rsidR="00637A62">
        <w:t>kirjastamise kuupäevast mõlema p</w:t>
      </w:r>
      <w:r>
        <w:t>oolte poolt ning k</w:t>
      </w:r>
      <w:r w:rsidRPr="002515C5">
        <w:t>ehtib kuni kõikide lepingulist</w:t>
      </w:r>
      <w:r w:rsidR="00637A62">
        <w:t>e kohustuste täitmiseni mõlema p</w:t>
      </w:r>
      <w:r w:rsidRPr="002515C5">
        <w:t xml:space="preserve">oole poolt. </w:t>
      </w:r>
    </w:p>
    <w:p w14:paraId="490CF434" w14:textId="77777777" w:rsidR="002515C5" w:rsidRPr="002515C5" w:rsidRDefault="002515C5" w:rsidP="002515C5">
      <w:pPr>
        <w:numPr>
          <w:ilvl w:val="1"/>
          <w:numId w:val="27"/>
        </w:numPr>
        <w:tabs>
          <w:tab w:val="num" w:pos="420"/>
        </w:tabs>
        <w:ind w:left="0" w:firstLine="0"/>
        <w:jc w:val="both"/>
        <w:outlineLvl w:val="0"/>
      </w:pPr>
      <w:r>
        <w:t xml:space="preserve"> </w:t>
      </w:r>
      <w:r w:rsidR="00637A62">
        <w:t>Tellijal on õigus l</w:t>
      </w:r>
      <w:r w:rsidRPr="002515C5">
        <w:t>eping ilma etteteatamisajata ennetähtaegselt</w:t>
      </w:r>
      <w:r w:rsidR="00637A62">
        <w:t xml:space="preserve"> üles öelda, kui t</w:t>
      </w:r>
      <w:r w:rsidRPr="002515C5">
        <w:t>öövõtja on muutunud maksejõuetuks või tema suhtes on algatatud pankroti- või likvideerimismenetlus</w:t>
      </w:r>
      <w:r>
        <w:t>.</w:t>
      </w:r>
    </w:p>
    <w:p w14:paraId="11015000" w14:textId="77777777" w:rsidR="002515C5" w:rsidRPr="002515C5" w:rsidRDefault="002515C5" w:rsidP="002515C5">
      <w:pPr>
        <w:numPr>
          <w:ilvl w:val="1"/>
          <w:numId w:val="27"/>
        </w:numPr>
        <w:tabs>
          <w:tab w:val="num" w:pos="420"/>
        </w:tabs>
        <w:ind w:left="0" w:firstLine="0"/>
        <w:jc w:val="both"/>
        <w:outlineLvl w:val="0"/>
      </w:pPr>
      <w:r>
        <w:t xml:space="preserve"> </w:t>
      </w:r>
      <w:r w:rsidR="00637A62">
        <w:t>Tellijal on õigus l</w:t>
      </w:r>
      <w:r w:rsidRPr="002515C5">
        <w:t>eping ilma etteteatamisajata e</w:t>
      </w:r>
      <w:r w:rsidR="00637A62">
        <w:t>nnetähtaegselt üles öelda, kui tellija on t</w:t>
      </w:r>
      <w:r w:rsidRPr="002515C5">
        <w:t>öövõt</w:t>
      </w:r>
      <w:r w:rsidR="00637A62">
        <w:t>ja suhtes korduvalt rakendanud l</w:t>
      </w:r>
      <w:r w:rsidRPr="002515C5">
        <w:t xml:space="preserve">epingus sätestatud sanktsioone. </w:t>
      </w:r>
    </w:p>
    <w:p w14:paraId="7A66D30F" w14:textId="7A5B978A" w:rsidR="0020134E" w:rsidRDefault="002515C5" w:rsidP="0020134E">
      <w:pPr>
        <w:numPr>
          <w:ilvl w:val="1"/>
          <w:numId w:val="27"/>
        </w:numPr>
        <w:tabs>
          <w:tab w:val="num" w:pos="420"/>
        </w:tabs>
        <w:ind w:left="0" w:firstLine="0"/>
        <w:jc w:val="both"/>
        <w:outlineLvl w:val="0"/>
      </w:pPr>
      <w:r w:rsidRPr="000C303E">
        <w:rPr>
          <w:color w:val="FF0000"/>
        </w:rPr>
        <w:t xml:space="preserve"> </w:t>
      </w:r>
      <w:r w:rsidR="00637A62">
        <w:t>Tellijal on õigus l</w:t>
      </w:r>
      <w:r w:rsidRPr="002515C5">
        <w:t>eping ilma etteteatamisajata e</w:t>
      </w:r>
      <w:r w:rsidR="00637A62">
        <w:t>nnetähtaegselt üles öelda, kui t</w:t>
      </w:r>
      <w:r w:rsidRPr="002515C5">
        <w:t xml:space="preserve">öövõtja tegevuse või tegevusetuse tõttu ei </w:t>
      </w:r>
      <w:r w:rsidR="00637A62">
        <w:t>ole suudetud kooskõlastada t</w:t>
      </w:r>
      <w:r w:rsidR="002840C5">
        <w:t xml:space="preserve">ööde alguse kuupäeva või </w:t>
      </w:r>
      <w:r w:rsidR="00637A62">
        <w:rPr>
          <w:rFonts w:ascii="Times-Roman" w:hAnsi="Times-Roman" w:cs="Times-Roman"/>
          <w:lang w:eastAsia="et-EE"/>
        </w:rPr>
        <w:t>kui tö</w:t>
      </w:r>
      <w:r w:rsidR="0020134E" w:rsidRPr="0020134E">
        <w:rPr>
          <w:rFonts w:ascii="Times-Roman" w:hAnsi="Times-Roman" w:cs="Times-Roman"/>
          <w:lang w:eastAsia="et-EE"/>
        </w:rPr>
        <w:t>ödega ei ole alustatud enam kui 14 (neliteist) kalendripäeva jook</w:t>
      </w:r>
      <w:r w:rsidR="00637A62">
        <w:rPr>
          <w:rFonts w:ascii="Times-Roman" w:hAnsi="Times-Roman" w:cs="Times-Roman"/>
          <w:lang w:eastAsia="et-EE"/>
        </w:rPr>
        <w:t xml:space="preserve">sul pärast </w:t>
      </w:r>
      <w:r w:rsidR="00637A62" w:rsidRPr="00643DBB">
        <w:rPr>
          <w:rFonts w:ascii="Times-Roman" w:hAnsi="Times-Roman" w:cs="Times-Roman"/>
          <w:lang w:eastAsia="et-EE"/>
        </w:rPr>
        <w:t>le</w:t>
      </w:r>
      <w:r w:rsidR="0020134E" w:rsidRPr="00643DBB">
        <w:rPr>
          <w:rFonts w:ascii="Times-Roman" w:hAnsi="Times-Roman" w:cs="Times-Roman"/>
          <w:lang w:eastAsia="et-EE"/>
        </w:rPr>
        <w:t xml:space="preserve">pingu </w:t>
      </w:r>
      <w:r w:rsidR="00777FDE" w:rsidRPr="00643DBB">
        <w:rPr>
          <w:rFonts w:ascii="Times-Roman" w:hAnsi="Times-Roman" w:cs="Times-Roman"/>
          <w:lang w:eastAsia="et-EE"/>
        </w:rPr>
        <w:t>punktis 4.2.8</w:t>
      </w:r>
      <w:r w:rsidR="0020134E" w:rsidRPr="00643DBB">
        <w:rPr>
          <w:rFonts w:ascii="Times-Roman" w:hAnsi="Times-Roman" w:cs="Times-Roman"/>
          <w:lang w:eastAsia="et-EE"/>
        </w:rPr>
        <w:t>.</w:t>
      </w:r>
      <w:r w:rsidR="0020134E" w:rsidRPr="0020134E">
        <w:rPr>
          <w:rFonts w:ascii="Times-Roman" w:hAnsi="Times-Roman" w:cs="Times-Roman"/>
          <w:lang w:eastAsia="et-EE"/>
        </w:rPr>
        <w:t xml:space="preserve"> toodud teate edastamist.</w:t>
      </w:r>
    </w:p>
    <w:p w14:paraId="55BBD617" w14:textId="77777777" w:rsidR="002515C5" w:rsidRDefault="00255129" w:rsidP="002363DC">
      <w:pPr>
        <w:numPr>
          <w:ilvl w:val="1"/>
          <w:numId w:val="27"/>
        </w:numPr>
        <w:tabs>
          <w:tab w:val="num" w:pos="420"/>
        </w:tabs>
        <w:ind w:left="0" w:firstLine="0"/>
        <w:jc w:val="both"/>
        <w:outlineLvl w:val="0"/>
      </w:pPr>
      <w:r>
        <w:t xml:space="preserve"> </w:t>
      </w:r>
      <w:r w:rsidR="00637A62">
        <w:t>Tellijal on õigus leping üles öelda, kui töövõtja ei täida l</w:t>
      </w:r>
      <w:r w:rsidR="002515C5" w:rsidRPr="002515C5">
        <w:t>epinguga endale võetud kohustusi.</w:t>
      </w:r>
      <w:r w:rsidR="00FB5470">
        <w:t xml:space="preserve"> </w:t>
      </w:r>
      <w:r w:rsidR="00637A62">
        <w:t>Tellijal on õigus leping peatada kui t</w:t>
      </w:r>
      <w:r w:rsidR="002515C5" w:rsidRPr="002515C5">
        <w:t>öövõtja ei täida tööohutusenõudeid ja RMK keskkonnanõu</w:t>
      </w:r>
      <w:r w:rsidR="00637A62">
        <w:t>deid. Korduvatel eiramistel on tellijal õigus l</w:t>
      </w:r>
      <w:r w:rsidR="002515C5" w:rsidRPr="002515C5">
        <w:t xml:space="preserve">eping ilma etteteatamisajata ennetähtaegselt üles öelda. </w:t>
      </w:r>
    </w:p>
    <w:p w14:paraId="22112313" w14:textId="77777777" w:rsidR="002515C5" w:rsidRDefault="00255129" w:rsidP="002515C5">
      <w:pPr>
        <w:numPr>
          <w:ilvl w:val="1"/>
          <w:numId w:val="27"/>
        </w:numPr>
        <w:tabs>
          <w:tab w:val="num" w:pos="420"/>
        </w:tabs>
        <w:ind w:left="0" w:firstLine="0"/>
        <w:jc w:val="both"/>
        <w:outlineLvl w:val="0"/>
      </w:pPr>
      <w:r>
        <w:t xml:space="preserve"> </w:t>
      </w:r>
      <w:r w:rsidR="00637A62">
        <w:t>Tellijal on õigus l</w:t>
      </w:r>
      <w:r w:rsidR="002515C5" w:rsidRPr="002515C5">
        <w:t>eping ilma etteteatamisajata ennetähtaegselt üles öelda ja nõuda t</w:t>
      </w:r>
      <w:r w:rsidR="00637A62">
        <w:t>ekitatud kahju hüvitamist, kui töövõtja või t</w:t>
      </w:r>
      <w:r w:rsidR="002515C5" w:rsidRPr="002515C5">
        <w:t>öövõtja töötaja omastab või teeb katse ebaseaduslikult omastada puitu.</w:t>
      </w:r>
    </w:p>
    <w:p w14:paraId="067B46E7" w14:textId="77777777" w:rsidR="007D1012" w:rsidRDefault="007D1012" w:rsidP="007D1012">
      <w:pPr>
        <w:tabs>
          <w:tab w:val="num" w:pos="420"/>
        </w:tabs>
        <w:jc w:val="both"/>
        <w:outlineLvl w:val="0"/>
      </w:pPr>
    </w:p>
    <w:p w14:paraId="425BCBD5" w14:textId="77777777" w:rsidR="007D1012" w:rsidRPr="007D1012" w:rsidRDefault="007D1012" w:rsidP="007D1012">
      <w:pPr>
        <w:pStyle w:val="Loendilik"/>
        <w:numPr>
          <w:ilvl w:val="0"/>
          <w:numId w:val="27"/>
        </w:numPr>
        <w:tabs>
          <w:tab w:val="num" w:pos="420"/>
        </w:tabs>
        <w:jc w:val="both"/>
        <w:outlineLvl w:val="0"/>
        <w:rPr>
          <w:b/>
        </w:rPr>
      </w:pPr>
      <w:r w:rsidRPr="007D1012">
        <w:rPr>
          <w:b/>
        </w:rPr>
        <w:t>Poolte esindajad ja kontaktandmed</w:t>
      </w:r>
    </w:p>
    <w:p w14:paraId="56A781E5" w14:textId="77777777" w:rsidR="007D1012" w:rsidRPr="00F503FD" w:rsidRDefault="007D1012" w:rsidP="007D1012">
      <w:pPr>
        <w:pStyle w:val="Pealkiri21"/>
        <w:numPr>
          <w:ilvl w:val="1"/>
          <w:numId w:val="27"/>
        </w:numPr>
        <w:tabs>
          <w:tab w:val="clear" w:pos="360"/>
          <w:tab w:val="num" w:pos="0"/>
        </w:tabs>
        <w:spacing w:after="0" w:line="240" w:lineRule="auto"/>
        <w:ind w:left="0" w:firstLine="0"/>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32F0E06" w14:textId="77777777" w:rsidR="007D1012" w:rsidRPr="00D67869" w:rsidRDefault="007D1012" w:rsidP="007D1012">
      <w:pPr>
        <w:pStyle w:val="Pealkiri21"/>
        <w:numPr>
          <w:ilvl w:val="1"/>
          <w:numId w:val="27"/>
        </w:numPr>
        <w:tabs>
          <w:tab w:val="clear" w:pos="360"/>
          <w:tab w:val="num" w:pos="0"/>
        </w:tabs>
        <w:spacing w:after="0"/>
        <w:ind w:left="0" w:firstLine="0"/>
        <w:jc w:val="both"/>
        <w:rPr>
          <w:rFonts w:ascii="Times New Roman" w:hAnsi="Times New Roman" w:cs="Times New Roman"/>
          <w:bCs/>
          <w:sz w:val="24"/>
          <w:szCs w:val="24"/>
        </w:rPr>
      </w:pPr>
      <w:r>
        <w:rPr>
          <w:rFonts w:ascii="Times New Roman" w:hAnsi="Times New Roman" w:cs="Times New Roman"/>
          <w:bCs/>
          <w:sz w:val="24"/>
          <w:szCs w:val="24"/>
        </w:rPr>
        <w:t>Tellij</w:t>
      </w:r>
      <w:r w:rsidRPr="00F503FD">
        <w:rPr>
          <w:rFonts w:ascii="Times New Roman" w:hAnsi="Times New Roman" w:cs="Times New Roman"/>
          <w:bCs/>
          <w:sz w:val="24"/>
          <w:szCs w:val="24"/>
        </w:rPr>
        <w:t>a esindaja tööde läbiviimisel on</w:t>
      </w:r>
      <w:r w:rsidRPr="0050772E">
        <w:rPr>
          <w:rFonts w:ascii="Times New Roman" w:hAnsi="Times New Roman" w:cs="Times New Roman"/>
          <w:bCs/>
          <w:sz w:val="24"/>
          <w:szCs w:val="24"/>
        </w:rPr>
        <w:t xml:space="preserve"> </w:t>
      </w:r>
      <w:bookmarkStart w:id="0" w:name="_Hlk157756618"/>
      <w:r w:rsidRPr="0050772E">
        <w:rPr>
          <w:rFonts w:ascii="Times New Roman" w:hAnsi="Times New Roman" w:cs="Times New Roman"/>
          <w:bCs/>
          <w:sz w:val="24"/>
          <w:szCs w:val="24"/>
        </w:rPr>
        <w:fldChar w:fldCharType="begin"/>
      </w:r>
      <w:r w:rsidRPr="0050772E">
        <w:rPr>
          <w:rFonts w:ascii="Times New Roman" w:hAnsi="Times New Roman" w:cs="Times New Roman"/>
          <w:bCs/>
          <w:sz w:val="24"/>
          <w:szCs w:val="24"/>
        </w:rPr>
        <w:instrText xml:space="preserve"> MACROBUTTON  AcceptAllChangesInDoc [Sisesta eesnimi ja perekonnanimi], </w:instrText>
      </w:r>
      <w:r w:rsidRPr="0050772E">
        <w:rPr>
          <w:rFonts w:ascii="Times New Roman" w:hAnsi="Times New Roman" w:cs="Times New Roman"/>
          <w:bCs/>
          <w:sz w:val="24"/>
          <w:szCs w:val="24"/>
        </w:rPr>
        <w:fldChar w:fldCharType="end"/>
      </w:r>
      <w:r w:rsidRPr="0050772E">
        <w:rPr>
          <w:rFonts w:ascii="Times New Roman" w:hAnsi="Times New Roman" w:cs="Times New Roman"/>
          <w:bCs/>
          <w:sz w:val="24"/>
          <w:szCs w:val="24"/>
        </w:rPr>
        <w:t xml:space="preserve">tel </w:t>
      </w:r>
      <w:r w:rsidRPr="00D67869">
        <w:rPr>
          <w:rFonts w:ascii="Times New Roman" w:hAnsi="Times New Roman" w:cs="Times New Roman"/>
          <w:bCs/>
          <w:sz w:val="24"/>
          <w:szCs w:val="24"/>
        </w:rPr>
        <w:fldChar w:fldCharType="begin"/>
      </w:r>
      <w:r w:rsidRPr="00D67869">
        <w:rPr>
          <w:rFonts w:ascii="Times New Roman" w:hAnsi="Times New Roman" w:cs="Times New Roman"/>
          <w:bCs/>
          <w:sz w:val="24"/>
          <w:szCs w:val="24"/>
        </w:rPr>
        <w:instrText xml:space="preserve"> MACROBUTTON  AcceptAllChangesInDoc [Sisesta number]</w:instrText>
      </w:r>
      <w:r w:rsidRPr="00D67869">
        <w:rPr>
          <w:rFonts w:ascii="Times New Roman" w:hAnsi="Times New Roman" w:cs="Times New Roman"/>
          <w:bCs/>
          <w:sz w:val="24"/>
          <w:szCs w:val="24"/>
        </w:rPr>
        <w:fldChar w:fldCharType="end"/>
      </w:r>
      <w:r w:rsidRPr="00D67869">
        <w:rPr>
          <w:rFonts w:ascii="Times New Roman" w:hAnsi="Times New Roman" w:cs="Times New Roman"/>
          <w:bCs/>
          <w:sz w:val="24"/>
          <w:szCs w:val="24"/>
        </w:rPr>
        <w:t xml:space="preserve">, e-post </w:t>
      </w:r>
      <w:r w:rsidRPr="00D67869">
        <w:rPr>
          <w:rFonts w:ascii="Times New Roman" w:hAnsi="Times New Roman" w:cs="Times New Roman"/>
          <w:bCs/>
          <w:sz w:val="24"/>
          <w:szCs w:val="24"/>
        </w:rPr>
        <w:fldChar w:fldCharType="begin"/>
      </w:r>
      <w:r w:rsidRPr="00D67869">
        <w:rPr>
          <w:rFonts w:ascii="Times New Roman" w:hAnsi="Times New Roman" w:cs="Times New Roman"/>
          <w:bCs/>
          <w:sz w:val="24"/>
          <w:szCs w:val="24"/>
        </w:rPr>
        <w:instrText xml:space="preserve"> MACROBUTTON  AcceptAllChangesInDoc [Sisesta e-post]. </w:instrText>
      </w:r>
      <w:r w:rsidRPr="00D67869">
        <w:rPr>
          <w:rFonts w:ascii="Times New Roman" w:hAnsi="Times New Roman" w:cs="Times New Roman"/>
          <w:bCs/>
          <w:sz w:val="24"/>
          <w:szCs w:val="24"/>
        </w:rPr>
        <w:fldChar w:fldCharType="end"/>
      </w:r>
      <w:bookmarkEnd w:id="0"/>
    </w:p>
    <w:p w14:paraId="0F48C275" w14:textId="69A8A4F8" w:rsidR="002D3CE6" w:rsidRPr="00D67869" w:rsidRDefault="008513A4" w:rsidP="007D1012">
      <w:pPr>
        <w:pStyle w:val="Pealkiri21"/>
        <w:numPr>
          <w:ilvl w:val="1"/>
          <w:numId w:val="27"/>
        </w:numPr>
        <w:tabs>
          <w:tab w:val="clear" w:pos="360"/>
          <w:tab w:val="num" w:pos="0"/>
        </w:tabs>
        <w:spacing w:after="0"/>
        <w:ind w:left="0" w:firstLine="0"/>
        <w:jc w:val="both"/>
        <w:rPr>
          <w:rFonts w:ascii="Times New Roman" w:hAnsi="Times New Roman" w:cs="Times New Roman"/>
          <w:bCs/>
          <w:sz w:val="24"/>
          <w:szCs w:val="24"/>
        </w:rPr>
      </w:pPr>
      <w:r w:rsidRPr="00D67869">
        <w:rPr>
          <w:rFonts w:ascii="Times New Roman" w:hAnsi="Times New Roman" w:cs="Times New Roman"/>
          <w:bCs/>
          <w:sz w:val="24"/>
          <w:szCs w:val="24"/>
        </w:rPr>
        <w:t xml:space="preserve">Töid teostav </w:t>
      </w:r>
      <w:proofErr w:type="spellStart"/>
      <w:r w:rsidRPr="00D67869">
        <w:rPr>
          <w:rFonts w:ascii="Times New Roman" w:hAnsi="Times New Roman" w:cs="Times New Roman"/>
          <w:bCs/>
          <w:sz w:val="24"/>
          <w:szCs w:val="24"/>
        </w:rPr>
        <w:t>arborist</w:t>
      </w:r>
      <w:proofErr w:type="spellEnd"/>
      <w:r w:rsidRPr="00D67869">
        <w:rPr>
          <w:rFonts w:ascii="Times New Roman" w:hAnsi="Times New Roman" w:cs="Times New Roman"/>
          <w:bCs/>
          <w:sz w:val="24"/>
          <w:szCs w:val="24"/>
        </w:rPr>
        <w:t xml:space="preserve"> on </w:t>
      </w:r>
      <w:r w:rsidRPr="00D67869">
        <w:rPr>
          <w:rFonts w:ascii="Times New Roman" w:hAnsi="Times New Roman" w:cs="Times New Roman"/>
          <w:bCs/>
          <w:sz w:val="24"/>
          <w:szCs w:val="24"/>
        </w:rPr>
        <w:fldChar w:fldCharType="begin"/>
      </w:r>
      <w:r w:rsidRPr="00D67869">
        <w:rPr>
          <w:rFonts w:ascii="Times New Roman" w:hAnsi="Times New Roman" w:cs="Times New Roman"/>
          <w:bCs/>
          <w:sz w:val="24"/>
          <w:szCs w:val="24"/>
        </w:rPr>
        <w:instrText xml:space="preserve"> MACROBUTTON  AcceptAllChangesInDoc [Sisesta eesnimi ja perekonnanimi], </w:instrText>
      </w:r>
      <w:r w:rsidRPr="00D67869">
        <w:rPr>
          <w:rFonts w:ascii="Times New Roman" w:hAnsi="Times New Roman" w:cs="Times New Roman"/>
          <w:bCs/>
          <w:sz w:val="24"/>
          <w:szCs w:val="24"/>
        </w:rPr>
        <w:fldChar w:fldCharType="end"/>
      </w:r>
      <w:r w:rsidRPr="00D67869">
        <w:rPr>
          <w:rFonts w:ascii="Times New Roman" w:hAnsi="Times New Roman" w:cs="Times New Roman"/>
          <w:bCs/>
          <w:sz w:val="24"/>
          <w:szCs w:val="24"/>
        </w:rPr>
        <w:t xml:space="preserve">tel </w:t>
      </w:r>
      <w:r w:rsidRPr="00D67869">
        <w:rPr>
          <w:rFonts w:ascii="Times New Roman" w:hAnsi="Times New Roman" w:cs="Times New Roman"/>
          <w:bCs/>
          <w:sz w:val="24"/>
          <w:szCs w:val="24"/>
        </w:rPr>
        <w:fldChar w:fldCharType="begin"/>
      </w:r>
      <w:r w:rsidRPr="00D67869">
        <w:rPr>
          <w:rFonts w:ascii="Times New Roman" w:hAnsi="Times New Roman" w:cs="Times New Roman"/>
          <w:bCs/>
          <w:sz w:val="24"/>
          <w:szCs w:val="24"/>
        </w:rPr>
        <w:instrText xml:space="preserve"> MACROBUTTON  AcceptAllChangesInDoc [Sisesta number]</w:instrText>
      </w:r>
      <w:r w:rsidRPr="00D67869">
        <w:rPr>
          <w:rFonts w:ascii="Times New Roman" w:hAnsi="Times New Roman" w:cs="Times New Roman"/>
          <w:bCs/>
          <w:sz w:val="24"/>
          <w:szCs w:val="24"/>
        </w:rPr>
        <w:fldChar w:fldCharType="end"/>
      </w:r>
      <w:r w:rsidRPr="00D67869">
        <w:rPr>
          <w:rFonts w:ascii="Times New Roman" w:hAnsi="Times New Roman" w:cs="Times New Roman"/>
          <w:bCs/>
          <w:sz w:val="24"/>
          <w:szCs w:val="24"/>
        </w:rPr>
        <w:t xml:space="preserve">, e-post </w:t>
      </w:r>
      <w:r w:rsidRPr="00D67869">
        <w:rPr>
          <w:rFonts w:ascii="Times New Roman" w:hAnsi="Times New Roman" w:cs="Times New Roman"/>
          <w:bCs/>
          <w:sz w:val="24"/>
          <w:szCs w:val="24"/>
        </w:rPr>
        <w:fldChar w:fldCharType="begin"/>
      </w:r>
      <w:r w:rsidRPr="00D67869">
        <w:rPr>
          <w:rFonts w:ascii="Times New Roman" w:hAnsi="Times New Roman" w:cs="Times New Roman"/>
          <w:bCs/>
          <w:sz w:val="24"/>
          <w:szCs w:val="24"/>
        </w:rPr>
        <w:instrText xml:space="preserve"> MACROBUTTON  AcceptAllChangesInDoc [Sisesta e-post]. </w:instrText>
      </w:r>
      <w:r w:rsidRPr="00D67869">
        <w:rPr>
          <w:rFonts w:ascii="Times New Roman" w:hAnsi="Times New Roman" w:cs="Times New Roman"/>
          <w:bCs/>
          <w:sz w:val="24"/>
          <w:szCs w:val="24"/>
        </w:rPr>
        <w:fldChar w:fldCharType="end"/>
      </w:r>
    </w:p>
    <w:p w14:paraId="6F39E23B" w14:textId="77777777" w:rsidR="007D1012" w:rsidRPr="007D1012" w:rsidRDefault="007D1012" w:rsidP="007D1012">
      <w:pPr>
        <w:pStyle w:val="Pealkiri21"/>
        <w:numPr>
          <w:ilvl w:val="1"/>
          <w:numId w:val="27"/>
        </w:numPr>
        <w:tabs>
          <w:tab w:val="clear" w:pos="360"/>
          <w:tab w:val="num" w:pos="0"/>
        </w:tabs>
        <w:spacing w:after="0"/>
        <w:ind w:left="0" w:firstLine="0"/>
        <w:jc w:val="both"/>
        <w:rPr>
          <w:rFonts w:ascii="Times New Roman" w:hAnsi="Times New Roman" w:cs="Times New Roman"/>
          <w:bCs/>
          <w:sz w:val="24"/>
          <w:szCs w:val="24"/>
        </w:rPr>
      </w:pPr>
      <w:r w:rsidRPr="00D67869">
        <w:rPr>
          <w:rFonts w:ascii="Times New Roman" w:hAnsi="Times New Roman" w:cs="Times New Roman"/>
          <w:bCs/>
          <w:sz w:val="24"/>
          <w:szCs w:val="24"/>
        </w:rPr>
        <w:t>Tellija määrab oma esindaja juhendama tööde teostamist, töövõtjale vajaliku informatsiooni</w:t>
      </w:r>
      <w:r w:rsidRPr="007D1012">
        <w:rPr>
          <w:rFonts w:ascii="Times New Roman" w:hAnsi="Times New Roman" w:cs="Times New Roman"/>
          <w:bCs/>
          <w:sz w:val="24"/>
          <w:szCs w:val="24"/>
        </w:rPr>
        <w:t xml:space="preserve"> andmiseks ning tööde kvaliteedi kontrollimiseks.</w:t>
      </w:r>
    </w:p>
    <w:p w14:paraId="1AA8DA90" w14:textId="77777777" w:rsidR="0096007F" w:rsidRDefault="0096007F" w:rsidP="006F52C4">
      <w:pPr>
        <w:jc w:val="both"/>
        <w:rPr>
          <w:b/>
          <w:bCs/>
          <w:szCs w:val="20"/>
        </w:rPr>
      </w:pPr>
    </w:p>
    <w:p w14:paraId="5AD573CB" w14:textId="77777777" w:rsidR="006F52C4" w:rsidRDefault="007D1012" w:rsidP="006F52C4">
      <w:pPr>
        <w:jc w:val="both"/>
        <w:rPr>
          <w:b/>
          <w:bCs/>
          <w:szCs w:val="20"/>
        </w:rPr>
      </w:pPr>
      <w:r>
        <w:rPr>
          <w:b/>
          <w:bCs/>
          <w:szCs w:val="20"/>
        </w:rPr>
        <w:t>11</w:t>
      </w:r>
      <w:r w:rsidR="006F52C4">
        <w:rPr>
          <w:b/>
          <w:bCs/>
          <w:szCs w:val="20"/>
        </w:rPr>
        <w:t>. Teadete edastamine</w:t>
      </w:r>
    </w:p>
    <w:p w14:paraId="49C81667" w14:textId="77777777" w:rsidR="006F52C4" w:rsidRDefault="007D1012" w:rsidP="006F52C4">
      <w:pPr>
        <w:jc w:val="both"/>
        <w:rPr>
          <w:szCs w:val="18"/>
        </w:rPr>
      </w:pPr>
      <w:r>
        <w:rPr>
          <w:szCs w:val="18"/>
        </w:rPr>
        <w:t>11</w:t>
      </w:r>
      <w:r w:rsidR="006F52C4">
        <w:rPr>
          <w:szCs w:val="18"/>
        </w:rPr>
        <w:t>.1. Lepinguga seotud teated edastatak</w:t>
      </w:r>
      <w:r w:rsidR="00637A62">
        <w:rPr>
          <w:szCs w:val="18"/>
        </w:rPr>
        <w:t>se telefoni teel või e-kirjaga poole l</w:t>
      </w:r>
      <w:r w:rsidR="006F52C4">
        <w:rPr>
          <w:szCs w:val="18"/>
        </w:rPr>
        <w:t xml:space="preserve">epingus märgitud </w:t>
      </w:r>
    </w:p>
    <w:p w14:paraId="1C10373A" w14:textId="77777777" w:rsidR="006F52C4" w:rsidRDefault="006F52C4" w:rsidP="006F52C4">
      <w:pPr>
        <w:jc w:val="both"/>
        <w:rPr>
          <w:szCs w:val="18"/>
        </w:rPr>
      </w:pPr>
      <w:r>
        <w:rPr>
          <w:szCs w:val="18"/>
        </w:rPr>
        <w:t>e-posti aadr</w:t>
      </w:r>
      <w:r w:rsidR="00637A62">
        <w:rPr>
          <w:szCs w:val="18"/>
        </w:rPr>
        <w:t>essile. Aadressi muutusest on po</w:t>
      </w:r>
      <w:r>
        <w:rPr>
          <w:szCs w:val="18"/>
        </w:rPr>
        <w:t>ol kohustatud koheselt informee</w:t>
      </w:r>
      <w:r w:rsidR="00637A62">
        <w:rPr>
          <w:szCs w:val="18"/>
        </w:rPr>
        <w:t>rima teist p</w:t>
      </w:r>
      <w:r>
        <w:rPr>
          <w:szCs w:val="18"/>
        </w:rPr>
        <w:t>oolt.</w:t>
      </w:r>
    </w:p>
    <w:p w14:paraId="35235C53" w14:textId="77777777" w:rsidR="00E20F82" w:rsidRDefault="007D1012" w:rsidP="006F52C4">
      <w:pPr>
        <w:jc w:val="both"/>
        <w:rPr>
          <w:szCs w:val="18"/>
        </w:rPr>
      </w:pPr>
      <w:r>
        <w:rPr>
          <w:szCs w:val="18"/>
        </w:rPr>
        <w:lastRenderedPageBreak/>
        <w:t>11</w:t>
      </w:r>
      <w:r w:rsidR="00637A62">
        <w:rPr>
          <w:szCs w:val="18"/>
        </w:rPr>
        <w:t>.2. E-kirjaga</w:t>
      </w:r>
      <w:r w:rsidR="006F52C4">
        <w:rPr>
          <w:szCs w:val="18"/>
        </w:rPr>
        <w:t xml:space="preserve"> edastatud teated peetakse </w:t>
      </w:r>
      <w:proofErr w:type="spellStart"/>
      <w:r w:rsidR="006F52C4">
        <w:rPr>
          <w:szCs w:val="18"/>
        </w:rPr>
        <w:t>kättesaaduks</w:t>
      </w:r>
      <w:proofErr w:type="spellEnd"/>
      <w:r w:rsidR="006F52C4">
        <w:rPr>
          <w:szCs w:val="18"/>
        </w:rPr>
        <w:t xml:space="preserve"> alates teate edastamisele järgnevast tööpäevast.</w:t>
      </w:r>
    </w:p>
    <w:p w14:paraId="2899B518" w14:textId="77777777" w:rsidR="006F52C4" w:rsidRDefault="007717EA" w:rsidP="006F52C4">
      <w:pPr>
        <w:jc w:val="both"/>
        <w:rPr>
          <w:szCs w:val="18"/>
        </w:rPr>
      </w:pPr>
      <w:r>
        <w:rPr>
          <w:szCs w:val="18"/>
        </w:rPr>
        <w:t>1</w:t>
      </w:r>
      <w:r w:rsidR="007D1012">
        <w:rPr>
          <w:szCs w:val="18"/>
        </w:rPr>
        <w:t>1</w:t>
      </w:r>
      <w:r w:rsidR="006F52C4">
        <w:rPr>
          <w:szCs w:val="18"/>
        </w:rPr>
        <w:t>.3. Leping</w:t>
      </w:r>
      <w:r w:rsidR="00637A62">
        <w:rPr>
          <w:szCs w:val="18"/>
        </w:rPr>
        <w:t>ust taganemise avaldused ning lepingu rikkumisel teisele p</w:t>
      </w:r>
      <w:r w:rsidR="006F52C4">
        <w:rPr>
          <w:szCs w:val="18"/>
        </w:rPr>
        <w:t>oolele esitatavad nõudekirjad peavad olema kirjalikus vormis. Kirjaliku vormiga on võrdsustatud digitaalselt allkirjastatud elektrooniline dokument. Viimane vorminõue on täidetud ka juhul ku</w:t>
      </w:r>
      <w:r w:rsidR="00637A62">
        <w:rPr>
          <w:szCs w:val="18"/>
        </w:rPr>
        <w:t>i teade edastatakse e-kirjaga</w:t>
      </w:r>
      <w:r w:rsidR="006F52C4">
        <w:rPr>
          <w:szCs w:val="18"/>
        </w:rPr>
        <w:t>.</w:t>
      </w:r>
    </w:p>
    <w:p w14:paraId="2BC52480" w14:textId="77777777" w:rsidR="00EF76CD" w:rsidRDefault="00EF76CD" w:rsidP="00C16549">
      <w:pPr>
        <w:jc w:val="both"/>
        <w:rPr>
          <w:b/>
          <w:bCs/>
          <w:szCs w:val="20"/>
        </w:rPr>
      </w:pPr>
    </w:p>
    <w:p w14:paraId="4516009E" w14:textId="77777777" w:rsidR="00A961C6" w:rsidRDefault="007D1012" w:rsidP="00C16549">
      <w:pPr>
        <w:jc w:val="both"/>
        <w:rPr>
          <w:b/>
          <w:bCs/>
          <w:szCs w:val="20"/>
        </w:rPr>
      </w:pPr>
      <w:r>
        <w:rPr>
          <w:b/>
          <w:bCs/>
          <w:szCs w:val="20"/>
        </w:rPr>
        <w:t>12</w:t>
      </w:r>
      <w:r w:rsidR="00255129">
        <w:rPr>
          <w:b/>
          <w:bCs/>
          <w:szCs w:val="20"/>
        </w:rPr>
        <w:t xml:space="preserve">. </w:t>
      </w:r>
      <w:r w:rsidR="00A961C6">
        <w:rPr>
          <w:b/>
          <w:bCs/>
          <w:szCs w:val="20"/>
        </w:rPr>
        <w:t>Lõppsätted</w:t>
      </w:r>
    </w:p>
    <w:p w14:paraId="78227720" w14:textId="77777777" w:rsidR="00F237E1" w:rsidRDefault="00E26E34" w:rsidP="00E26E34">
      <w:pPr>
        <w:jc w:val="both"/>
      </w:pPr>
      <w:r>
        <w:rPr>
          <w:szCs w:val="18"/>
        </w:rPr>
        <w:t>1</w:t>
      </w:r>
      <w:r w:rsidR="007D1012">
        <w:rPr>
          <w:szCs w:val="18"/>
        </w:rPr>
        <w:t>2</w:t>
      </w:r>
      <w:r>
        <w:rPr>
          <w:szCs w:val="18"/>
        </w:rPr>
        <w:t>.</w:t>
      </w:r>
      <w:r w:rsidRPr="00AD7CE6">
        <w:rPr>
          <w:szCs w:val="18"/>
        </w:rPr>
        <w:t xml:space="preserve">1 </w:t>
      </w:r>
      <w:r w:rsidRPr="00AD7CE6">
        <w:t>Pooled kohustuvad hoidma k</w:t>
      </w:r>
      <w:r w:rsidR="00637A62">
        <w:t>onfidentsiaalsena kõik seoses le</w:t>
      </w:r>
      <w:r w:rsidRPr="00AD7CE6">
        <w:t>pingu täitmisega teatavaks saanud isikuandmed, samuti usalduslikud ning ärisaladusteks peetavad andmed.</w:t>
      </w:r>
      <w:r>
        <w:t xml:space="preserve"> </w:t>
      </w:r>
    </w:p>
    <w:p w14:paraId="5D40FCA3" w14:textId="77777777" w:rsidR="00E26E34" w:rsidRDefault="00E26E34" w:rsidP="00E26E34">
      <w:pPr>
        <w:jc w:val="both"/>
        <w:rPr>
          <w:szCs w:val="18"/>
        </w:rPr>
      </w:pPr>
      <w:r>
        <w:rPr>
          <w:szCs w:val="18"/>
        </w:rPr>
        <w:t>1</w:t>
      </w:r>
      <w:r w:rsidR="007D1012">
        <w:rPr>
          <w:szCs w:val="18"/>
        </w:rPr>
        <w:t>2</w:t>
      </w:r>
      <w:r w:rsidR="00637A62">
        <w:rPr>
          <w:szCs w:val="18"/>
        </w:rPr>
        <w:t>.2. Kõik l</w:t>
      </w:r>
      <w:r>
        <w:rPr>
          <w:szCs w:val="18"/>
        </w:rPr>
        <w:t xml:space="preserve">epingu </w:t>
      </w:r>
      <w:r w:rsidR="00255129">
        <w:rPr>
          <w:szCs w:val="18"/>
        </w:rPr>
        <w:t xml:space="preserve">lisad või </w:t>
      </w:r>
      <w:r>
        <w:rPr>
          <w:szCs w:val="18"/>
        </w:rPr>
        <w:t xml:space="preserve">muudatused </w:t>
      </w:r>
      <w:r w:rsidR="00255129">
        <w:rPr>
          <w:szCs w:val="18"/>
        </w:rPr>
        <w:t xml:space="preserve">on kehtivad juhul, kui need on vormistatud kirjalikult. Need peavad </w:t>
      </w:r>
      <w:r w:rsidR="00637A62">
        <w:rPr>
          <w:szCs w:val="18"/>
        </w:rPr>
        <w:t>sisaldama selgesõnalist viidet l</w:t>
      </w:r>
      <w:r w:rsidR="00255129">
        <w:rPr>
          <w:szCs w:val="18"/>
        </w:rPr>
        <w:t>epingule ja olema mõlema</w:t>
      </w:r>
      <w:r w:rsidR="00637A62">
        <w:rPr>
          <w:szCs w:val="18"/>
        </w:rPr>
        <w:t xml:space="preserve"> p</w:t>
      </w:r>
      <w:r>
        <w:rPr>
          <w:szCs w:val="18"/>
        </w:rPr>
        <w:t xml:space="preserve">oole </w:t>
      </w:r>
      <w:r w:rsidR="00255129">
        <w:rPr>
          <w:szCs w:val="18"/>
        </w:rPr>
        <w:t xml:space="preserve">volitatud esindaja </w:t>
      </w:r>
      <w:r w:rsidR="005115DB">
        <w:rPr>
          <w:szCs w:val="18"/>
        </w:rPr>
        <w:t xml:space="preserve">poolt alla </w:t>
      </w:r>
      <w:r>
        <w:rPr>
          <w:szCs w:val="18"/>
        </w:rPr>
        <w:t>kirjuta</w:t>
      </w:r>
      <w:r w:rsidR="00255129">
        <w:rPr>
          <w:szCs w:val="18"/>
        </w:rPr>
        <w:t xml:space="preserve">tud. Muudatused ja täiendused jõustuvad </w:t>
      </w:r>
      <w:r w:rsidR="00637A62">
        <w:rPr>
          <w:szCs w:val="18"/>
        </w:rPr>
        <w:t>pärast allakirjutamist mõlema poole poolt või p</w:t>
      </w:r>
      <w:r w:rsidR="00255129">
        <w:rPr>
          <w:szCs w:val="18"/>
        </w:rPr>
        <w:t>oolte poolt kirjalikult määratud tähtajal.</w:t>
      </w:r>
      <w:r>
        <w:rPr>
          <w:szCs w:val="18"/>
        </w:rPr>
        <w:t xml:space="preserve"> </w:t>
      </w:r>
    </w:p>
    <w:p w14:paraId="2128D65A" w14:textId="77777777" w:rsidR="00E26E34" w:rsidRDefault="00E26E34" w:rsidP="00E26E34">
      <w:pPr>
        <w:jc w:val="both"/>
        <w:rPr>
          <w:szCs w:val="18"/>
        </w:rPr>
      </w:pPr>
      <w:r>
        <w:rPr>
          <w:szCs w:val="18"/>
        </w:rPr>
        <w:t>1</w:t>
      </w:r>
      <w:r w:rsidR="007D1012">
        <w:rPr>
          <w:szCs w:val="18"/>
        </w:rPr>
        <w:t>2</w:t>
      </w:r>
      <w:r>
        <w:rPr>
          <w:szCs w:val="18"/>
        </w:rPr>
        <w:t>.3. Lepingu</w:t>
      </w:r>
      <w:r w:rsidR="00255129">
        <w:rPr>
          <w:szCs w:val="18"/>
        </w:rPr>
        <w:t xml:space="preserve"> täitmisel tekkivad lahk</w:t>
      </w:r>
      <w:r>
        <w:rPr>
          <w:szCs w:val="18"/>
        </w:rPr>
        <w:t>arvamus</w:t>
      </w:r>
      <w:r w:rsidR="00255129">
        <w:rPr>
          <w:szCs w:val="18"/>
        </w:rPr>
        <w:t xml:space="preserve">ed </w:t>
      </w:r>
      <w:r>
        <w:rPr>
          <w:szCs w:val="18"/>
        </w:rPr>
        <w:t>lahenda</w:t>
      </w:r>
      <w:r w:rsidR="00255129">
        <w:rPr>
          <w:szCs w:val="18"/>
        </w:rPr>
        <w:t xml:space="preserve">takse </w:t>
      </w:r>
      <w:r w:rsidR="005115DB">
        <w:rPr>
          <w:szCs w:val="18"/>
        </w:rPr>
        <w:t>läbirääkimis</w:t>
      </w:r>
      <w:r>
        <w:rPr>
          <w:szCs w:val="18"/>
        </w:rPr>
        <w:t xml:space="preserve">te teel. </w:t>
      </w:r>
      <w:r w:rsidR="00255129">
        <w:rPr>
          <w:szCs w:val="18"/>
        </w:rPr>
        <w:t>Läbirääkimiste käigus kokkuleppele mittejõudmisel lahendatakse vaidlused kostja asukohajärgses kohtus.</w:t>
      </w:r>
      <w:r>
        <w:rPr>
          <w:szCs w:val="18"/>
        </w:rPr>
        <w:t xml:space="preserve"> </w:t>
      </w:r>
    </w:p>
    <w:p w14:paraId="343FCC0E" w14:textId="065F4CC4" w:rsidR="00637A62" w:rsidRPr="003B0DFD" w:rsidRDefault="007D1012" w:rsidP="00683660">
      <w:pPr>
        <w:tabs>
          <w:tab w:val="left" w:pos="567"/>
        </w:tabs>
        <w:jc w:val="both"/>
        <w:rPr>
          <w:color w:val="000000"/>
          <w:lang w:eastAsia="et-EE"/>
        </w:rPr>
      </w:pPr>
      <w:r>
        <w:t>12</w:t>
      </w:r>
      <w:r w:rsidR="00F413F1">
        <w:t>.4</w:t>
      </w:r>
      <w:r w:rsidR="00637A62">
        <w:t>. Leping on allkirjastatud digitaalselt.</w:t>
      </w:r>
    </w:p>
    <w:p w14:paraId="0E8413CC" w14:textId="77777777" w:rsidR="005C5291" w:rsidRDefault="005C5291" w:rsidP="00C16549">
      <w:pPr>
        <w:spacing w:line="240" w:lineRule="exact"/>
        <w:rPr>
          <w:b/>
        </w:rPr>
      </w:pPr>
    </w:p>
    <w:p w14:paraId="6A0778D7" w14:textId="77777777" w:rsidR="00F413F1" w:rsidRDefault="00F413F1" w:rsidP="009C6204">
      <w:pPr>
        <w:spacing w:line="240" w:lineRule="exact"/>
        <w:rPr>
          <w:b/>
        </w:rPr>
      </w:pPr>
    </w:p>
    <w:p w14:paraId="4A8DAE98" w14:textId="46D56FBB" w:rsidR="00F413F1" w:rsidRDefault="00F413F1" w:rsidP="009C6204">
      <w:pPr>
        <w:spacing w:line="240" w:lineRule="exact"/>
        <w:rPr>
          <w:b/>
        </w:rPr>
      </w:pPr>
    </w:p>
    <w:p w14:paraId="7BF8435C" w14:textId="46FF4883" w:rsidR="009C6204" w:rsidRPr="00961B36" w:rsidRDefault="009C6204" w:rsidP="009C6204">
      <w:pPr>
        <w:spacing w:line="240" w:lineRule="exact"/>
        <w:rPr>
          <w:b/>
        </w:rPr>
      </w:pPr>
      <w:r>
        <w:rPr>
          <w:b/>
        </w:rPr>
        <w:t>Poolte andmed ja allkirjad</w:t>
      </w:r>
    </w:p>
    <w:p w14:paraId="7E3D20D8" w14:textId="77777777" w:rsidR="009C6204" w:rsidRDefault="009C6204" w:rsidP="009C6204">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Pr="00961B36">
        <w:rPr>
          <w:bCs/>
          <w:sz w:val="24"/>
          <w:szCs w:val="24"/>
        </w:rPr>
        <w:tab/>
        <w:t>Töövõtja</w:t>
      </w:r>
    </w:p>
    <w:p w14:paraId="0A220B90" w14:textId="77777777" w:rsidR="009C6204" w:rsidRPr="00961B36" w:rsidRDefault="009C6204" w:rsidP="00643DBB">
      <w:pPr>
        <w:pStyle w:val="Pealkiri2"/>
      </w:pPr>
    </w:p>
    <w:p w14:paraId="572247FC" w14:textId="77777777" w:rsidR="009C6204" w:rsidRPr="00287672" w:rsidRDefault="009C6204" w:rsidP="009C6204">
      <w:pPr>
        <w:jc w:val="both"/>
      </w:pPr>
      <w:r w:rsidRPr="00287672">
        <w:t>Riigimetsa Majandamise Keskus</w:t>
      </w:r>
      <w:r w:rsidRPr="00287672">
        <w:tab/>
      </w:r>
      <w:r w:rsidRPr="00287672">
        <w:tab/>
        <w:t xml:space="preserve"> </w:t>
      </w:r>
      <w:r w:rsidRPr="00287672">
        <w:tab/>
      </w:r>
      <w:r w:rsidRPr="00287672">
        <w:fldChar w:fldCharType="begin"/>
      </w:r>
      <w:r w:rsidRPr="00287672">
        <w:instrText xml:space="preserve"> MACROBUTTON  AcceptAllChangesInDoc [Sisesta juriidilise isiku nimi] </w:instrText>
      </w:r>
      <w:r w:rsidRPr="00287672">
        <w:fldChar w:fldCharType="end"/>
      </w:r>
    </w:p>
    <w:p w14:paraId="593082FC" w14:textId="77777777" w:rsidR="009C6204" w:rsidRPr="00287672" w:rsidRDefault="009C6204" w:rsidP="009C6204">
      <w:r w:rsidRPr="00287672">
        <w:t xml:space="preserve">Lääne-Viru maakond Haljala vald    </w:t>
      </w:r>
      <w:r w:rsidRPr="00287672">
        <w:tab/>
      </w:r>
      <w:r w:rsidRPr="00287672">
        <w:tab/>
        <w:t xml:space="preserve">         </w:t>
      </w:r>
      <w:r w:rsidRPr="00287672">
        <w:tab/>
        <w:t xml:space="preserve">Registrikood </w:t>
      </w:r>
      <w:r w:rsidRPr="00287672">
        <w:rPr>
          <w:i/>
        </w:rPr>
        <w:fldChar w:fldCharType="begin"/>
      </w:r>
      <w:r w:rsidRPr="00287672">
        <w:instrText xml:space="preserve"> MACROBUTTON  AcceptAllChangesInDoc [Sisesta registrikood] </w:instrText>
      </w:r>
      <w:r w:rsidRPr="00287672">
        <w:rPr>
          <w:i/>
        </w:rPr>
        <w:fldChar w:fldCharType="end"/>
      </w:r>
    </w:p>
    <w:p w14:paraId="351DE1BA" w14:textId="5C37291A" w:rsidR="009C6204" w:rsidRPr="00287672" w:rsidRDefault="00361617" w:rsidP="009C6204">
      <w:r>
        <w:t xml:space="preserve">Mõisa/3, </w:t>
      </w:r>
      <w:proofErr w:type="spellStart"/>
      <w:r w:rsidR="009C6204">
        <w:t>Sagadi</w:t>
      </w:r>
      <w:proofErr w:type="spellEnd"/>
      <w:r w:rsidR="009C6204">
        <w:t xml:space="preserve"> küla</w:t>
      </w:r>
      <w:r w:rsidR="009C6204" w:rsidRPr="00287672">
        <w:t xml:space="preserve"> 45403</w:t>
      </w:r>
      <w:r w:rsidR="009C6204">
        <w:tab/>
      </w:r>
      <w:r>
        <w:tab/>
      </w:r>
      <w:r>
        <w:tab/>
      </w:r>
      <w:r w:rsidR="009C6204" w:rsidRPr="00287672">
        <w:tab/>
      </w:r>
      <w:r w:rsidR="009C6204" w:rsidRPr="00287672">
        <w:rPr>
          <w:i/>
        </w:rPr>
        <w:fldChar w:fldCharType="begin"/>
      </w:r>
      <w:r w:rsidR="009C6204" w:rsidRPr="00287672">
        <w:instrText>MACROBUTTON  AcceptAllChangesInDoc [Sisesta aadress]</w:instrText>
      </w:r>
      <w:r w:rsidR="009C6204" w:rsidRPr="00287672">
        <w:rPr>
          <w:i/>
        </w:rPr>
        <w:fldChar w:fldCharType="end"/>
      </w:r>
    </w:p>
    <w:p w14:paraId="566970CA" w14:textId="77777777" w:rsidR="009C6204" w:rsidRPr="00287672" w:rsidRDefault="009C6204" w:rsidP="009C6204">
      <w:r w:rsidRPr="00287672">
        <w:t>Registrikood 70004459</w:t>
      </w:r>
      <w:r w:rsidRPr="00287672">
        <w:tab/>
      </w:r>
      <w:r w:rsidRPr="00287672">
        <w:tab/>
      </w:r>
      <w:r w:rsidRPr="00287672">
        <w:tab/>
        <w:t xml:space="preserve">         </w:t>
      </w:r>
      <w:r w:rsidRPr="00287672">
        <w:tab/>
        <w:t xml:space="preserve">Tel </w:t>
      </w:r>
      <w:r w:rsidRPr="00287672">
        <w:rPr>
          <w:i/>
        </w:rPr>
        <w:fldChar w:fldCharType="begin"/>
      </w:r>
      <w:r w:rsidRPr="00287672">
        <w:instrText xml:space="preserve"> MACROBUTTON  AcceptAllChangesInDoc [Sisesta number] </w:instrText>
      </w:r>
      <w:r w:rsidRPr="00287672">
        <w:rPr>
          <w:i/>
        </w:rPr>
        <w:fldChar w:fldCharType="end"/>
      </w:r>
    </w:p>
    <w:p w14:paraId="2618D585" w14:textId="77777777" w:rsidR="009C6204" w:rsidRPr="00287672" w:rsidRDefault="009C6204" w:rsidP="009C6204">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21C40485" w14:textId="77777777" w:rsidR="009C6204" w:rsidRDefault="009C6204" w:rsidP="009C6204">
      <w:r w:rsidRPr="00287672">
        <w:t>RMK looduskaitseosakond</w:t>
      </w:r>
    </w:p>
    <w:p w14:paraId="77EE1471" w14:textId="13570061" w:rsidR="009C6204" w:rsidRDefault="009666DE" w:rsidP="009C6204">
      <w:r>
        <w:t>Rõõmu tee 7</w:t>
      </w:r>
      <w:r w:rsidR="009C6204">
        <w:t>, Tartu 51013</w:t>
      </w:r>
      <w:r w:rsidR="009C6204">
        <w:tab/>
      </w:r>
      <w:r w:rsidR="009C6204">
        <w:tab/>
      </w:r>
      <w:r w:rsidR="009C6204">
        <w:tab/>
      </w:r>
      <w:r w:rsidR="009C6204">
        <w:tab/>
        <w:t xml:space="preserve"> </w:t>
      </w:r>
      <w:r w:rsidR="009C6204">
        <w:tab/>
      </w:r>
    </w:p>
    <w:p w14:paraId="039320C0" w14:textId="77777777" w:rsidR="009C6204" w:rsidRDefault="009C6204" w:rsidP="009C6204">
      <w:pPr>
        <w:tabs>
          <w:tab w:val="left" w:pos="4800"/>
        </w:tabs>
        <w:jc w:val="both"/>
      </w:pPr>
      <w:r>
        <w:t xml:space="preserve">Tel </w:t>
      </w:r>
      <w:r w:rsidRPr="00287672">
        <w:rPr>
          <w:i/>
        </w:rPr>
        <w:fldChar w:fldCharType="begin"/>
      </w:r>
      <w:r w:rsidRPr="00287672">
        <w:instrText xml:space="preserve"> MACROBUTTON  AcceptAllChangesInDoc [Sisesta number] </w:instrText>
      </w:r>
      <w:r w:rsidRPr="00287672">
        <w:rPr>
          <w:i/>
        </w:rPr>
        <w:fldChar w:fldCharType="end"/>
      </w:r>
      <w:r>
        <w:t xml:space="preserve">     </w:t>
      </w:r>
      <w:r>
        <w:tab/>
      </w:r>
      <w:r>
        <w:tab/>
        <w:t xml:space="preserve"> </w:t>
      </w:r>
    </w:p>
    <w:p w14:paraId="3E5C163B" w14:textId="77777777" w:rsidR="009C6204" w:rsidRDefault="009C6204" w:rsidP="009C6204">
      <w:pPr>
        <w:tabs>
          <w:tab w:val="left" w:pos="4800"/>
        </w:tabs>
        <w:jc w:val="both"/>
      </w:pPr>
      <w:r>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6DCD9CEA" w14:textId="77777777" w:rsidR="009C6204" w:rsidRPr="00C80D79" w:rsidRDefault="009C6204" w:rsidP="009C6204">
      <w:pPr>
        <w:tabs>
          <w:tab w:val="left" w:pos="4800"/>
        </w:tabs>
        <w:jc w:val="both"/>
      </w:pPr>
      <w:r>
        <w:rPr>
          <w:b/>
        </w:rPr>
        <w:tab/>
      </w:r>
      <w:r>
        <w:rPr>
          <w:b/>
        </w:rPr>
        <w:tab/>
      </w:r>
      <w:r w:rsidRPr="00C80D79">
        <w:tab/>
      </w:r>
      <w:r>
        <w:t xml:space="preserve"> </w:t>
      </w:r>
    </w:p>
    <w:p w14:paraId="0409A1CA" w14:textId="77777777" w:rsidR="009C6204" w:rsidRDefault="009C6204" w:rsidP="009C6204">
      <w:pPr>
        <w:tabs>
          <w:tab w:val="left" w:pos="4800"/>
        </w:tabs>
        <w:jc w:val="both"/>
      </w:pPr>
    </w:p>
    <w:p w14:paraId="009081B4" w14:textId="77777777" w:rsidR="009C6204" w:rsidRPr="00287672" w:rsidRDefault="009C6204" w:rsidP="009C6204">
      <w:pPr>
        <w:spacing w:line="240" w:lineRule="exact"/>
      </w:pPr>
      <w:r w:rsidRPr="00287672">
        <w:t>(allkirjastatud digitaalselt)</w:t>
      </w:r>
      <w:r w:rsidRPr="00287672">
        <w:tab/>
      </w:r>
      <w:r w:rsidRPr="00287672">
        <w:tab/>
      </w:r>
      <w:r w:rsidRPr="00287672">
        <w:tab/>
      </w:r>
      <w:r w:rsidRPr="00287672">
        <w:tab/>
        <w:t>(allkirjastatud digitaalselt)</w:t>
      </w:r>
    </w:p>
    <w:p w14:paraId="42CC7629" w14:textId="77777777" w:rsidR="009C6204" w:rsidRPr="00287672" w:rsidRDefault="009C6204" w:rsidP="009C6204"/>
    <w:p w14:paraId="38DDDD56" w14:textId="77777777" w:rsidR="009C6204" w:rsidRDefault="009C6204" w:rsidP="009C6204">
      <w:pPr>
        <w:jc w:val="both"/>
        <w:rPr>
          <w:b/>
        </w:rPr>
      </w:pPr>
      <w:r>
        <w:rPr>
          <w:b/>
        </w:rPr>
        <w:tab/>
      </w:r>
      <w:r>
        <w:rPr>
          <w:b/>
        </w:rPr>
        <w:tab/>
      </w:r>
      <w:r>
        <w:rPr>
          <w:b/>
        </w:rPr>
        <w:tab/>
      </w:r>
      <w:r>
        <w:rPr>
          <w:b/>
        </w:rPr>
        <w:tab/>
      </w:r>
    </w:p>
    <w:p w14:paraId="3280F466" w14:textId="77777777" w:rsidR="009C6204" w:rsidRDefault="009C6204" w:rsidP="009C6204">
      <w:pPr>
        <w:jc w:val="both"/>
        <w:rPr>
          <w:b/>
        </w:rPr>
      </w:pPr>
      <w:r w:rsidRPr="0052281B">
        <w:fldChar w:fldCharType="begin"/>
      </w:r>
      <w:r w:rsidRPr="0052281B">
        <w:instrText xml:space="preserve"> MACROBUTTON  AcceptAllChangesInDoc [Sisesta eesnimi ja perekonnanimi] </w:instrText>
      </w:r>
      <w:r w:rsidRPr="0052281B">
        <w:fldChar w:fldCharType="end"/>
      </w:r>
      <w:r>
        <w:tab/>
      </w:r>
      <w:r>
        <w:tab/>
      </w:r>
      <w:r>
        <w:tab/>
      </w:r>
      <w:r w:rsidRPr="0052281B">
        <w:fldChar w:fldCharType="begin"/>
      </w:r>
      <w:r w:rsidRPr="0052281B">
        <w:instrText xml:space="preserve"> MACROBUTTON  AcceptAllChangesInDoc [Sisesta eesnimi ja perekonnanimi] </w:instrText>
      </w:r>
      <w:r w:rsidRPr="0052281B">
        <w:fldChar w:fldCharType="end"/>
      </w:r>
    </w:p>
    <w:p w14:paraId="182CC3D3" w14:textId="58F01843" w:rsidR="00A961C6" w:rsidRDefault="00A961C6" w:rsidP="00637A62">
      <w:bookmarkStart w:id="1" w:name="OLE_LINK1"/>
      <w:bookmarkStart w:id="2" w:name="OLE_LINK2"/>
    </w:p>
    <w:p w14:paraId="10782B0D" w14:textId="77777777" w:rsidR="009C472B" w:rsidRDefault="009C472B" w:rsidP="00637A62"/>
    <w:p w14:paraId="57E13EAA" w14:textId="77777777" w:rsidR="009C472B" w:rsidRDefault="009C472B" w:rsidP="00637A62"/>
    <w:p w14:paraId="3AD09834" w14:textId="77777777" w:rsidR="009C472B" w:rsidRDefault="009C472B" w:rsidP="00637A62"/>
    <w:p w14:paraId="15A13EE5" w14:textId="77777777" w:rsidR="009C472B" w:rsidRDefault="009C472B" w:rsidP="00637A62"/>
    <w:p w14:paraId="41F86857" w14:textId="77777777" w:rsidR="009C472B" w:rsidRDefault="009C472B" w:rsidP="00637A62"/>
    <w:p w14:paraId="15C8B89A" w14:textId="77777777" w:rsidR="00D67869" w:rsidRDefault="00D67869" w:rsidP="00637A62"/>
    <w:p w14:paraId="5AB4B148" w14:textId="77777777" w:rsidR="00D67869" w:rsidRDefault="00D67869" w:rsidP="00637A62"/>
    <w:p w14:paraId="2583D5E9" w14:textId="77777777" w:rsidR="00D67869" w:rsidRDefault="00D67869" w:rsidP="00637A62"/>
    <w:p w14:paraId="42F67E84" w14:textId="77777777" w:rsidR="00D67869" w:rsidRDefault="00D67869" w:rsidP="00637A62"/>
    <w:p w14:paraId="5FB6DA31" w14:textId="77777777" w:rsidR="00D67869" w:rsidRDefault="00D67869" w:rsidP="00637A62"/>
    <w:p w14:paraId="3D4150DF" w14:textId="77777777" w:rsidR="00D67869" w:rsidRDefault="00D67869" w:rsidP="00637A62"/>
    <w:p w14:paraId="0861362B" w14:textId="77777777" w:rsidR="00735A0A" w:rsidRDefault="00735A0A" w:rsidP="00735A0A">
      <w:pPr>
        <w:keepNext/>
        <w:jc w:val="center"/>
        <w:outlineLvl w:val="2"/>
        <w:rPr>
          <w:b/>
          <w:bCs/>
        </w:rPr>
      </w:pPr>
    </w:p>
    <w:p w14:paraId="1467D229" w14:textId="77777777" w:rsidR="00637A62" w:rsidRPr="00751BFE" w:rsidRDefault="00637A62" w:rsidP="00637A62">
      <w:pPr>
        <w:ind w:left="4248" w:firstLine="708"/>
        <w:jc w:val="both"/>
        <w:outlineLvl w:val="0"/>
      </w:pPr>
      <w:r>
        <w:t>Lisa</w:t>
      </w:r>
    </w:p>
    <w:p w14:paraId="6DF62DC2" w14:textId="77777777" w:rsidR="00637A62" w:rsidRDefault="00637A62" w:rsidP="00637A62">
      <w:pPr>
        <w:ind w:left="4956"/>
        <w:jc w:val="both"/>
        <w:outlineLvl w:val="0"/>
      </w:pPr>
      <w:r w:rsidRPr="00751BFE">
        <w:t xml:space="preserve">RMK ja </w:t>
      </w:r>
      <w:r w:rsidRPr="00751BFE">
        <w:fldChar w:fldCharType="begin"/>
      </w:r>
      <w:r w:rsidRPr="00751BFE">
        <w:instrText xml:space="preserve"> MACROBUTTON  AcceptAllChangesInDoc [Sisesta juriidilise isiku nimi] </w:instrText>
      </w:r>
      <w:r w:rsidRPr="00751BFE">
        <w:fldChar w:fldCharType="end"/>
      </w:r>
      <w:r w:rsidR="00983483">
        <w:t>v</w:t>
      </w:r>
      <w:r w:rsidRPr="00751BFE">
        <w:t xml:space="preserve">ahel </w:t>
      </w:r>
      <w:sdt>
        <w:sdtPr>
          <w:id w:val="-1454249657"/>
          <w:placeholder>
            <w:docPart w:val="9D7BB055E4944F4F877A1EFCD63B58E2"/>
          </w:placeholder>
          <w:date>
            <w:dateFormat w:val="d.MM.yyyy"/>
            <w:lid w:val="et-EE"/>
            <w:storeMappedDataAs w:val="dateTime"/>
            <w:calendar w:val="gregorian"/>
          </w:date>
        </w:sdtPr>
        <w:sdtEndPr/>
        <w:sdtContent>
          <w:r w:rsidRPr="00751BFE">
            <w:t>[Vali kuupäev]</w:t>
          </w:r>
        </w:sdtContent>
      </w:sdt>
      <w:r w:rsidR="007D1012">
        <w:t xml:space="preserve"> töövõtu</w:t>
      </w:r>
      <w:r w:rsidRPr="00751BFE">
        <w:t xml:space="preserve">lepingu nr </w:t>
      </w:r>
    </w:p>
    <w:p w14:paraId="33BCBCC4" w14:textId="1D06EB49" w:rsidR="00917392" w:rsidRPr="00777FDE" w:rsidRDefault="00DB4FAA" w:rsidP="00777FDE">
      <w:pPr>
        <w:ind w:left="4956"/>
        <w:jc w:val="both"/>
        <w:outlineLvl w:val="0"/>
      </w:pPr>
      <w:r>
        <w:rPr>
          <w:bCs/>
          <w:kern w:val="28"/>
        </w:rPr>
        <w:t>3-6.11/202..</w:t>
      </w:r>
      <w:r w:rsidR="007D1012">
        <w:rPr>
          <w:bCs/>
          <w:kern w:val="28"/>
        </w:rPr>
        <w:t>/</w:t>
      </w:r>
      <w:r w:rsidR="00637A62" w:rsidRPr="00751BFE">
        <w:t xml:space="preserve"> </w:t>
      </w:r>
      <w:r w:rsidR="00637A62" w:rsidRPr="00751BFE">
        <w:fldChar w:fldCharType="begin"/>
      </w:r>
      <w:r w:rsidR="00637A62" w:rsidRPr="00751BFE">
        <w:instrText xml:space="preserve"> MACROBUTTON  AcceptAllChangesInDoc [Sisesta number] </w:instrText>
      </w:r>
      <w:r w:rsidR="00637A62" w:rsidRPr="00751BFE">
        <w:fldChar w:fldCharType="end"/>
      </w:r>
      <w:r w:rsidR="00637A62" w:rsidRPr="00751BFE">
        <w:t>juurde</w:t>
      </w:r>
    </w:p>
    <w:p w14:paraId="6AA276CE" w14:textId="77777777" w:rsidR="00917392" w:rsidRPr="00A466A9" w:rsidRDefault="00917392" w:rsidP="00917392">
      <w:pPr>
        <w:rPr>
          <w:color w:val="365F91" w:themeColor="accent1" w:themeShade="BF"/>
        </w:rPr>
      </w:pPr>
    </w:p>
    <w:bookmarkEnd w:id="1"/>
    <w:bookmarkEnd w:id="2"/>
    <w:p w14:paraId="3B4A1BDC" w14:textId="77777777" w:rsidR="006037C9" w:rsidRPr="00662DD5" w:rsidRDefault="006037C9" w:rsidP="006037C9">
      <w:pPr>
        <w:autoSpaceDE w:val="0"/>
        <w:autoSpaceDN w:val="0"/>
        <w:adjustRightInd w:val="0"/>
        <w:rPr>
          <w:rFonts w:ascii="TimesNewRomanPS-BoldMT" w:eastAsiaTheme="minorHAnsi" w:hAnsi="TimesNewRomanPS-BoldMT" w:cs="TimesNewRomanPS-BoldMT"/>
          <w:b/>
          <w:bCs/>
        </w:rPr>
      </w:pPr>
      <w:r w:rsidRPr="00662DD5">
        <w:rPr>
          <w:rFonts w:ascii="TimesNewRomanPS-BoldMT" w:eastAsiaTheme="minorHAnsi" w:hAnsi="TimesNewRomanPS-BoldMT" w:cs="TimesNewRomanPS-BoldMT"/>
          <w:b/>
          <w:bCs/>
        </w:rPr>
        <w:t>RMK keskkonnanõuded mootorsõidukitega ja saagidega töötamisel</w:t>
      </w:r>
    </w:p>
    <w:p w14:paraId="251B96A6" w14:textId="77777777" w:rsidR="006037C9" w:rsidRPr="00662DD5" w:rsidRDefault="006037C9" w:rsidP="006037C9">
      <w:pPr>
        <w:autoSpaceDE w:val="0"/>
        <w:autoSpaceDN w:val="0"/>
        <w:adjustRightInd w:val="0"/>
        <w:rPr>
          <w:rFonts w:ascii="TimesNewRomanPS-BoldMT" w:eastAsiaTheme="minorHAnsi" w:hAnsi="TimesNewRomanPS-BoldMT" w:cs="TimesNewRomanPS-BoldMT"/>
          <w:b/>
          <w:bCs/>
        </w:rPr>
      </w:pPr>
    </w:p>
    <w:p w14:paraId="2E6F1BF9" w14:textId="77777777" w:rsidR="006037C9" w:rsidRPr="00662DD5" w:rsidRDefault="006037C9" w:rsidP="006037C9">
      <w:pPr>
        <w:autoSpaceDE w:val="0"/>
        <w:autoSpaceDN w:val="0"/>
        <w:adjustRightInd w:val="0"/>
        <w:jc w:val="both"/>
        <w:rPr>
          <w:rFonts w:ascii="TimesNewRomanPS-BoldMT" w:eastAsiaTheme="minorHAnsi" w:hAnsi="TimesNewRomanPS-BoldMT" w:cs="TimesNewRomanPS-BoldMT"/>
          <w:b/>
          <w:bCs/>
        </w:rPr>
      </w:pPr>
      <w:r w:rsidRPr="00662DD5">
        <w:rPr>
          <w:rFonts w:ascii="TimesNewRomanPS-BoldMT" w:eastAsiaTheme="minorHAnsi" w:hAnsi="TimesNewRomanPS-BoldMT" w:cs="TimesNewRomanPS-BoldMT"/>
          <w:b/>
          <w:bCs/>
        </w:rPr>
        <w:t>1. Üldsätted</w:t>
      </w:r>
    </w:p>
    <w:p w14:paraId="7790E5BD"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1.1. Juhend sätestab keskkonnaalased nõuded tööobjektil kütuste ja määrdeainete hoidmisele, tankimisele ja jäätmete käitlemisele ning hädaolukordades tegutsemisele.</w:t>
      </w:r>
    </w:p>
    <w:p w14:paraId="0CCA6C0A"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1.2. Juhendi nõuded kehtivad sisepõlemismootori jõul liikuva sõidukiga (edaspidi masin) ning kettsaega, võsasaega ja trimmeriga (edaspidi saag) töötamisel.</w:t>
      </w:r>
    </w:p>
    <w:p w14:paraId="4C9F7028"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1.3. Juhendi koostamisel on lähtutud kehtivatest õigusaktidest, FSC ja PEFC säästliku metsamajandamise standardi ning ISO 14001 keskkonnajuhtimise ja ISO 9001 kvaliteedijuhtimise standardi nõuetest.</w:t>
      </w:r>
    </w:p>
    <w:p w14:paraId="1B9E9509" w14:textId="77777777" w:rsidR="006037C9" w:rsidRPr="00662DD5" w:rsidRDefault="006037C9" w:rsidP="006037C9">
      <w:pPr>
        <w:autoSpaceDE w:val="0"/>
        <w:autoSpaceDN w:val="0"/>
        <w:adjustRightInd w:val="0"/>
        <w:jc w:val="both"/>
        <w:rPr>
          <w:rFonts w:ascii="TimesNewRomanPS-BoldMT" w:eastAsiaTheme="minorHAnsi" w:hAnsi="TimesNewRomanPS-BoldMT" w:cs="TimesNewRomanPS-BoldMT"/>
          <w:b/>
          <w:bCs/>
        </w:rPr>
      </w:pPr>
    </w:p>
    <w:p w14:paraId="2DC84054" w14:textId="77777777" w:rsidR="006037C9" w:rsidRPr="00662DD5" w:rsidRDefault="006037C9" w:rsidP="006037C9">
      <w:pPr>
        <w:autoSpaceDE w:val="0"/>
        <w:autoSpaceDN w:val="0"/>
        <w:adjustRightInd w:val="0"/>
        <w:jc w:val="both"/>
        <w:rPr>
          <w:rFonts w:ascii="TimesNewRomanPS-BoldMT" w:eastAsiaTheme="minorHAnsi" w:hAnsi="TimesNewRomanPS-BoldMT" w:cs="TimesNewRomanPS-BoldMT"/>
          <w:b/>
          <w:bCs/>
        </w:rPr>
      </w:pPr>
      <w:r w:rsidRPr="00662DD5">
        <w:rPr>
          <w:rFonts w:ascii="TimesNewRomanPS-BoldMT" w:eastAsiaTheme="minorHAnsi" w:hAnsi="TimesNewRomanPS-BoldMT" w:cs="TimesNewRomanPS-BoldMT"/>
          <w:b/>
          <w:bCs/>
        </w:rPr>
        <w:t>2. Üldised nõuded</w:t>
      </w:r>
    </w:p>
    <w:p w14:paraId="7658A9FC"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2.1. Kui töö käigus võib tekkida keskkonnareostus või ohtu sattuda tööobjektil viibivate isikute elu või tervis tuleb tööd koheselt peatada.</w:t>
      </w:r>
    </w:p>
    <w:p w14:paraId="427E0FB9"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2.2. Metsas on keelatud teha lõket selleks mitte ettevalmistatud kohas. Tuleohtlikul ajal on keelatud metsas suitsetamine, lõkketegemine ning lahtise tule kasutamine.</w:t>
      </w:r>
    </w:p>
    <w:p w14:paraId="792E0AB0"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2.3. Turbapinnasel töötav masin peab olema komplekteeritud seadmetega, mis välistavad väljalaskegaasis sädemete olemasolu.</w:t>
      </w:r>
    </w:p>
    <w:p w14:paraId="765D0403"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2.4. Töö käigus tuleb vältida kultuurimälestiste (nt kultusekohad, sõjahauad, kääpad, ehitismälestised, mälestusmärgid) ning ristipuude ja pärandkultuuriobjektide kahjustamist ning risustamist okste jms.</w:t>
      </w:r>
    </w:p>
    <w:p w14:paraId="696FCD84"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2.5. Suure linnupesa, diameetriga üle 40 cm, leidmisel peatada koheselt raietööd, teavitada leiust RMK poolset tööde juhti ja oodata edasisi tema korraldusi.</w:t>
      </w:r>
    </w:p>
    <w:p w14:paraId="012C267C"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 xml:space="preserve">2.6. Raielangil, v.a valgustusraiel, tuleb vegetatsiooniperioodil </w:t>
      </w:r>
      <w:proofErr w:type="spellStart"/>
      <w:r w:rsidRPr="00662DD5">
        <w:rPr>
          <w:rFonts w:ascii="TimesNewRomanPSMT" w:eastAsiaTheme="minorHAnsi" w:hAnsi="TimesNewRomanPSMT" w:cs="TimesNewRomanPSMT"/>
        </w:rPr>
        <w:t>juurepessu</w:t>
      </w:r>
      <w:proofErr w:type="spellEnd"/>
      <w:r w:rsidRPr="00662DD5">
        <w:rPr>
          <w:rFonts w:ascii="TimesNewRomanPSMT" w:eastAsiaTheme="minorHAnsi" w:hAnsi="TimesNewRomanPSMT" w:cs="TimesNewRomanPSMT"/>
        </w:rPr>
        <w:t xml:space="preserve"> ohtlikel aladel kuuse ja männi kännud töödelda </w:t>
      </w:r>
      <w:proofErr w:type="spellStart"/>
      <w:r w:rsidRPr="00662DD5">
        <w:rPr>
          <w:rFonts w:ascii="TimesNewRomanPSMT" w:eastAsiaTheme="minorHAnsi" w:hAnsi="TimesNewRomanPSMT" w:cs="TimesNewRomanPSMT"/>
        </w:rPr>
        <w:t>juurepessu</w:t>
      </w:r>
      <w:proofErr w:type="spellEnd"/>
      <w:r w:rsidRPr="00662DD5">
        <w:rPr>
          <w:rFonts w:ascii="TimesNewRomanPSMT" w:eastAsiaTheme="minorHAnsi" w:hAnsi="TimesNewRomanPSMT" w:cs="TimesNewRomanPSMT"/>
        </w:rPr>
        <w:t xml:space="preserve"> leviku tõkestamiseks </w:t>
      </w:r>
      <w:proofErr w:type="spellStart"/>
      <w:r w:rsidRPr="00662DD5">
        <w:rPr>
          <w:rFonts w:ascii="TimesNewRomanPSMT" w:eastAsiaTheme="minorHAnsi" w:hAnsi="TimesNewRomanPSMT" w:cs="TimesNewRomanPSMT"/>
        </w:rPr>
        <w:t>biotõrjepreparaadiga</w:t>
      </w:r>
      <w:proofErr w:type="spellEnd"/>
      <w:r w:rsidRPr="00662DD5">
        <w:rPr>
          <w:rFonts w:ascii="TimesNewRomanPSMT" w:eastAsiaTheme="minorHAnsi" w:hAnsi="TimesNewRomanPSMT" w:cs="TimesNewRomanPSMT"/>
        </w:rPr>
        <w:t xml:space="preserve"> ROTSTOP</w:t>
      </w:r>
      <w:r w:rsidRPr="00662DD5">
        <w:rPr>
          <w:rFonts w:ascii="TimesNewRomanPSMT" w:eastAsiaTheme="minorHAnsi" w:hAnsi="TimesNewRomanPSMT" w:cs="TimesNewRomanPSMT"/>
          <w:sz w:val="16"/>
          <w:szCs w:val="16"/>
        </w:rPr>
        <w:t>®</w:t>
      </w:r>
      <w:r w:rsidRPr="00662DD5">
        <w:rPr>
          <w:rFonts w:ascii="TimesNewRomanPSMT" w:eastAsiaTheme="minorHAnsi" w:hAnsi="TimesNewRomanPSMT" w:cs="TimesNewRomanPSMT"/>
        </w:rPr>
        <w:t>.</w:t>
      </w:r>
    </w:p>
    <w:p w14:paraId="15CD1B3F" w14:textId="77777777" w:rsidR="006037C9" w:rsidRPr="00662DD5" w:rsidRDefault="006037C9" w:rsidP="006037C9">
      <w:pPr>
        <w:autoSpaceDE w:val="0"/>
        <w:autoSpaceDN w:val="0"/>
        <w:adjustRightInd w:val="0"/>
        <w:jc w:val="both"/>
        <w:rPr>
          <w:rFonts w:ascii="TimesNewRomanPS-BoldMT" w:eastAsiaTheme="minorHAnsi" w:hAnsi="TimesNewRomanPS-BoldMT" w:cs="TimesNewRomanPS-BoldMT"/>
          <w:b/>
          <w:bCs/>
        </w:rPr>
      </w:pPr>
    </w:p>
    <w:p w14:paraId="789AFC34" w14:textId="77777777" w:rsidR="006037C9" w:rsidRPr="00662DD5" w:rsidRDefault="006037C9" w:rsidP="006037C9">
      <w:pPr>
        <w:autoSpaceDE w:val="0"/>
        <w:autoSpaceDN w:val="0"/>
        <w:adjustRightInd w:val="0"/>
        <w:jc w:val="both"/>
        <w:rPr>
          <w:rFonts w:ascii="TimesNewRomanPS-BoldMT" w:eastAsiaTheme="minorHAnsi" w:hAnsi="TimesNewRomanPS-BoldMT" w:cs="TimesNewRomanPS-BoldMT"/>
          <w:b/>
          <w:bCs/>
        </w:rPr>
      </w:pPr>
      <w:r w:rsidRPr="00662DD5">
        <w:rPr>
          <w:rFonts w:ascii="TimesNewRomanPS-BoldMT" w:eastAsiaTheme="minorHAnsi" w:hAnsi="TimesNewRomanPS-BoldMT" w:cs="TimesNewRomanPS-BoldMT"/>
          <w:b/>
          <w:bCs/>
        </w:rPr>
        <w:t>3. Kütused ja tankimine</w:t>
      </w:r>
    </w:p>
    <w:p w14:paraId="6CCA44B2"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3.1. Sae tankimisel tuleb kasutada spetsiaalset kanistri otsikut, mis välistab üle- ja möödavalamist.</w:t>
      </w:r>
    </w:p>
    <w:p w14:paraId="26BA552E"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3.2. Sae käivitamisel tuleb see viia vähemalt 3 meetri kaugusele kütuse tankimise paigast.</w:t>
      </w:r>
    </w:p>
    <w:p w14:paraId="55628A92"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3.3. Kütusemahutid peavad olema ette nähtud kütuste hoidmiseks ja veoks, olema nõuetele vastavalt märgistatud ning omama vastavat sertifikaati.</w:t>
      </w:r>
    </w:p>
    <w:p w14:paraId="406ADA1B"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3.4. Kütusemahuteid tuleb tööobjektil hoida varjulises kohas.</w:t>
      </w:r>
    </w:p>
    <w:p w14:paraId="5E3E1A32"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3.5. Kütust ja määrdeaineid ei tohi hoiustada looduslikele veekogudele lähemal kui 10 m.</w:t>
      </w:r>
    </w:p>
    <w:p w14:paraId="0F7FC895"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3.6. Tööobjektil masina, mille kütusepaak on suurem kui 100 l, tankimisel tuleb kasutada spetsiaalset kütusepumpa, mis välistab kütuse keskkonda sattumist.</w:t>
      </w:r>
    </w:p>
    <w:p w14:paraId="343EBC7E"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 xml:space="preserve">3.7. Lekkinud kütus või määrdeained tuleb kokku koguda ja kuni </w:t>
      </w:r>
      <w:proofErr w:type="spellStart"/>
      <w:r w:rsidRPr="00662DD5">
        <w:rPr>
          <w:rFonts w:ascii="TimesNewRomanPSMT" w:eastAsiaTheme="minorHAnsi" w:hAnsi="TimesNewRomanPSMT" w:cs="TimesNewRomanPSMT"/>
        </w:rPr>
        <w:t>äraveoni</w:t>
      </w:r>
      <w:proofErr w:type="spellEnd"/>
      <w:r w:rsidRPr="00662DD5">
        <w:rPr>
          <w:rFonts w:ascii="TimesNewRomanPSMT" w:eastAsiaTheme="minorHAnsi" w:hAnsi="TimesNewRomanPSMT" w:cs="TimesNewRomanPSMT"/>
        </w:rPr>
        <w:t xml:space="preserve"> ladustada keskkonnaohutult.</w:t>
      </w:r>
    </w:p>
    <w:p w14:paraId="65D208BC"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p>
    <w:p w14:paraId="45A601C4" w14:textId="77777777" w:rsidR="006037C9" w:rsidRPr="00662DD5" w:rsidRDefault="006037C9" w:rsidP="006037C9">
      <w:pPr>
        <w:autoSpaceDE w:val="0"/>
        <w:autoSpaceDN w:val="0"/>
        <w:adjustRightInd w:val="0"/>
        <w:jc w:val="both"/>
        <w:rPr>
          <w:rFonts w:ascii="TimesNewRomanPS-BoldMT" w:eastAsiaTheme="minorHAnsi" w:hAnsi="TimesNewRomanPS-BoldMT" w:cs="TimesNewRomanPS-BoldMT"/>
          <w:b/>
          <w:bCs/>
        </w:rPr>
      </w:pPr>
      <w:r w:rsidRPr="00662DD5">
        <w:rPr>
          <w:rFonts w:ascii="TimesNewRomanPS-BoldMT" w:eastAsiaTheme="minorHAnsi" w:hAnsi="TimesNewRomanPS-BoldMT" w:cs="TimesNewRomanPS-BoldMT"/>
          <w:b/>
          <w:bCs/>
        </w:rPr>
        <w:t>4. Tavajäätmed ja ohtlikud jäätmed</w:t>
      </w:r>
    </w:p>
    <w:p w14:paraId="0C9EA482"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4.1. Kõik töö käigus tekkinud tavajäätmed ja ohtlikud jäätmed tuleb peale tööobjekti lõpetamist ära viia. Ohtlikeks jäätmeteks loetakse:</w:t>
      </w:r>
    </w:p>
    <w:p w14:paraId="3D19BCB5"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4.1.1. kütuse ja määrdeainete taara;</w:t>
      </w:r>
    </w:p>
    <w:p w14:paraId="1F694F69"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4.1.2. markeerimisvärvi purgid;</w:t>
      </w:r>
    </w:p>
    <w:p w14:paraId="261838F3"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4.1.3. kütuse või määrdeaine lekke tõrjumisel kasutatud absorbent;</w:t>
      </w:r>
    </w:p>
    <w:p w14:paraId="0A4D98E6"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4.1.4. kütuse või määrdeainega kokku puutunud paberid jms;</w:t>
      </w:r>
    </w:p>
    <w:p w14:paraId="5DEF6221"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 xml:space="preserve">4.1.5. akud, </w:t>
      </w:r>
      <w:proofErr w:type="spellStart"/>
      <w:r w:rsidRPr="00662DD5">
        <w:rPr>
          <w:rFonts w:ascii="TimesNewRomanPSMT" w:eastAsiaTheme="minorHAnsi" w:hAnsi="TimesNewRomanPSMT" w:cs="TimesNewRomanPSMT"/>
        </w:rPr>
        <w:t>hüdrovoolikud</w:t>
      </w:r>
      <w:proofErr w:type="spellEnd"/>
      <w:r w:rsidRPr="00662DD5">
        <w:rPr>
          <w:rFonts w:ascii="TimesNewRomanPSMT" w:eastAsiaTheme="minorHAnsi" w:hAnsi="TimesNewRomanPSMT" w:cs="TimesNewRomanPSMT"/>
        </w:rPr>
        <w:t>, kütuse- või õlifiltrid.</w:t>
      </w:r>
    </w:p>
    <w:p w14:paraId="43947D21"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lastRenderedPageBreak/>
        <w:t>4.2. Tööobjektil peab jäätmete olemasolul olema koht nende hoidmiseks.</w:t>
      </w:r>
    </w:p>
    <w:p w14:paraId="32913F78"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4.3. Tavajäätmed ja ohtlikud jäätmed tuleb hoida tööobjektil eraldi.</w:t>
      </w:r>
    </w:p>
    <w:p w14:paraId="093CA854"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4.4. Ohtlikke jäätmeid peab hoidma ilmastiku- ning lekkekindlates anumates või pakendites.</w:t>
      </w:r>
    </w:p>
    <w:p w14:paraId="771247CC"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p>
    <w:p w14:paraId="13596089" w14:textId="77777777" w:rsidR="006037C9" w:rsidRPr="00662DD5" w:rsidRDefault="006037C9" w:rsidP="006037C9">
      <w:pPr>
        <w:autoSpaceDE w:val="0"/>
        <w:autoSpaceDN w:val="0"/>
        <w:adjustRightInd w:val="0"/>
        <w:jc w:val="both"/>
        <w:rPr>
          <w:rFonts w:ascii="TimesNewRomanPS-BoldMT" w:eastAsiaTheme="minorHAnsi" w:hAnsi="TimesNewRomanPS-BoldMT" w:cs="TimesNewRomanPS-BoldMT"/>
          <w:b/>
          <w:bCs/>
        </w:rPr>
      </w:pPr>
      <w:r w:rsidRPr="00662DD5">
        <w:rPr>
          <w:rFonts w:ascii="TimesNewRomanPS-BoldMT" w:eastAsiaTheme="minorHAnsi" w:hAnsi="TimesNewRomanPS-BoldMT" w:cs="TimesNewRomanPS-BoldMT"/>
          <w:b/>
          <w:bCs/>
        </w:rPr>
        <w:t>5. Masinate ja saagide seisund ning komplekteeritus</w:t>
      </w:r>
    </w:p>
    <w:p w14:paraId="66D93252"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5.1. Masinad peavad olema läbinud valmistaja poolt ettenähtud sagedusega hooldusi.</w:t>
      </w:r>
    </w:p>
    <w:p w14:paraId="356C69BA"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5.2. Liikluses osalevad masinad peavad olema läbinud õigusaktides ettenähtud tehnoülevaatusi.</w:t>
      </w:r>
    </w:p>
    <w:p w14:paraId="1B20DAAA"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5.3. Masinas peab olema:</w:t>
      </w:r>
    </w:p>
    <w:p w14:paraId="56717A48"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5.3.1. mobiiltelefon;</w:t>
      </w:r>
    </w:p>
    <w:p w14:paraId="5A6D03C8"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5.3.2. liiklusseaduse või tootja tehase komplektsusega ettenähtud ja kehtiva kontrollmärgistusega tulekustuti;</w:t>
      </w:r>
    </w:p>
    <w:p w14:paraId="2336F184"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 xml:space="preserve">5.3.3. absorbentgraanulid vähemalt 20 kg või absorbentmatt, kui masinaks on harvester, </w:t>
      </w:r>
      <w:proofErr w:type="spellStart"/>
      <w:r w:rsidRPr="00662DD5">
        <w:rPr>
          <w:rFonts w:ascii="TimesNewRomanPSMT" w:eastAsiaTheme="minorHAnsi" w:hAnsi="TimesNewRomanPSMT" w:cs="TimesNewRomanPSMT"/>
        </w:rPr>
        <w:t>forvarder</w:t>
      </w:r>
      <w:proofErr w:type="spellEnd"/>
      <w:r w:rsidRPr="00662DD5">
        <w:rPr>
          <w:rFonts w:ascii="TimesNewRomanPSMT" w:eastAsiaTheme="minorHAnsi" w:hAnsi="TimesNewRomanPSMT" w:cs="TimesNewRomanPSMT"/>
        </w:rPr>
        <w:t xml:space="preserve">, metsamajanduslikuks tööks kohandatud põllumajanduslik traktor, giljotiin, maapinna ettevalmistamise masin, puiduveok, </w:t>
      </w:r>
      <w:proofErr w:type="spellStart"/>
      <w:r w:rsidRPr="00662DD5">
        <w:rPr>
          <w:rFonts w:ascii="TimesNewRomanPSMT" w:eastAsiaTheme="minorHAnsi" w:hAnsi="TimesNewRomanPSMT" w:cs="TimesNewRomanPSMT"/>
        </w:rPr>
        <w:t>hakkur</w:t>
      </w:r>
      <w:proofErr w:type="spellEnd"/>
      <w:r w:rsidRPr="00662DD5">
        <w:rPr>
          <w:rFonts w:ascii="TimesNewRomanPSMT" w:eastAsiaTheme="minorHAnsi" w:hAnsi="TimesNewRomanPSMT" w:cs="TimesNewRomanPSMT"/>
        </w:rPr>
        <w:t xml:space="preserve"> või ekskavaator.</w:t>
      </w:r>
    </w:p>
    <w:p w14:paraId="0DDC10F9"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5.4. Saag peab olema komplektne ja vastama tootja nõuetele.</w:t>
      </w:r>
    </w:p>
    <w:p w14:paraId="4E83E6E4"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5.5. Saega töötaval isikul peab olema kaasas mobiiltelefon.</w:t>
      </w:r>
    </w:p>
    <w:p w14:paraId="353D88C7"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5.6. Visuaalsel vaatlusel tuvastatava õli- või kütuselekkega masina või sae kasutamine on keelatud.</w:t>
      </w:r>
    </w:p>
    <w:p w14:paraId="14B50CDE"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5.7. Kui masinat või saagi ei kasutata, tuleb selle mootor seisata.</w:t>
      </w:r>
    </w:p>
    <w:p w14:paraId="00BB5A92" w14:textId="77777777" w:rsidR="006037C9" w:rsidRPr="00662DD5" w:rsidRDefault="006037C9" w:rsidP="006037C9">
      <w:pPr>
        <w:autoSpaceDE w:val="0"/>
        <w:autoSpaceDN w:val="0"/>
        <w:adjustRightInd w:val="0"/>
        <w:jc w:val="both"/>
        <w:rPr>
          <w:rFonts w:ascii="TimesNewRomanPS-BoldMT" w:eastAsiaTheme="minorHAnsi" w:hAnsi="TimesNewRomanPS-BoldMT" w:cs="TimesNewRomanPS-BoldMT"/>
          <w:b/>
          <w:bCs/>
        </w:rPr>
      </w:pPr>
    </w:p>
    <w:p w14:paraId="2E8E562D" w14:textId="77777777" w:rsidR="006037C9" w:rsidRPr="00662DD5" w:rsidRDefault="006037C9" w:rsidP="006037C9">
      <w:pPr>
        <w:autoSpaceDE w:val="0"/>
        <w:autoSpaceDN w:val="0"/>
        <w:adjustRightInd w:val="0"/>
        <w:jc w:val="both"/>
        <w:rPr>
          <w:rFonts w:ascii="TimesNewRomanPS-BoldMT" w:eastAsiaTheme="minorHAnsi" w:hAnsi="TimesNewRomanPS-BoldMT" w:cs="TimesNewRomanPS-BoldMT"/>
          <w:b/>
          <w:bCs/>
        </w:rPr>
      </w:pPr>
      <w:r w:rsidRPr="00662DD5">
        <w:rPr>
          <w:rFonts w:ascii="TimesNewRomanPS-BoldMT" w:eastAsiaTheme="minorHAnsi" w:hAnsi="TimesNewRomanPS-BoldMT" w:cs="TimesNewRomanPS-BoldMT"/>
          <w:b/>
          <w:bCs/>
        </w:rPr>
        <w:t>6. Hädaolukorrad</w:t>
      </w:r>
    </w:p>
    <w:p w14:paraId="258CCC99"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6.1. Tulekahju korral, mida ei suudeta iseseisvalt kustutada, tuleb helistada 112 ja tulekahjust teavitada RMK poolset tööde juhti. Võimalusel asuda olemasolevate vahenditega põlemiskollet kustutama, samas kindlustades enese ohutuse.</w:t>
      </w:r>
    </w:p>
    <w:p w14:paraId="2591DD2B"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6.2. Tulekahjust teatamisel tuleb öelda rahulikul häälel teataja nimi, sündmuskoha võimalik täpne asukoht ja mis põleb.</w:t>
      </w:r>
    </w:p>
    <w:p w14:paraId="67DE72B4" w14:textId="77777777" w:rsidR="006037C9" w:rsidRPr="00662DD5" w:rsidRDefault="006037C9" w:rsidP="006037C9">
      <w:pPr>
        <w:autoSpaceDE w:val="0"/>
        <w:autoSpaceDN w:val="0"/>
        <w:adjustRightInd w:val="0"/>
        <w:jc w:val="both"/>
        <w:rPr>
          <w:rFonts w:ascii="TimesNewRomanPSMT" w:eastAsiaTheme="minorHAnsi" w:hAnsi="TimesNewRomanPSMT" w:cs="TimesNewRomanPSMT"/>
        </w:rPr>
      </w:pPr>
      <w:r w:rsidRPr="00662DD5">
        <w:rPr>
          <w:rFonts w:ascii="TimesNewRomanPSMT" w:eastAsiaTheme="minorHAnsi" w:hAnsi="TimesNewRomanPSMT" w:cs="TimesNewRomanPSMT"/>
        </w:rPr>
        <w:t>6.3. Keskkonnareostuse korral, mida ei suudeta olemasolevate tõrjevahenditega kõrvaldada, tuleb helistada 112 ja reostusest teavitada RMK poolset tööde juhti.</w:t>
      </w:r>
    </w:p>
    <w:p w14:paraId="5BE34ECD" w14:textId="77777777" w:rsidR="006037C9" w:rsidRPr="00662DD5" w:rsidRDefault="006037C9" w:rsidP="006037C9">
      <w:pPr>
        <w:autoSpaceDE w:val="0"/>
        <w:autoSpaceDN w:val="0"/>
        <w:adjustRightInd w:val="0"/>
        <w:jc w:val="both"/>
      </w:pPr>
      <w:r w:rsidRPr="00662DD5">
        <w:rPr>
          <w:rFonts w:ascii="TimesNewRomanPSMT" w:eastAsiaTheme="minorHAnsi" w:hAnsi="TimesNewRomanPSMT" w:cs="TimesNewRomanPSMT"/>
        </w:rPr>
        <w:t xml:space="preserve">6.4. </w:t>
      </w:r>
      <w:proofErr w:type="spellStart"/>
      <w:r w:rsidRPr="00662DD5">
        <w:rPr>
          <w:rFonts w:ascii="TimesNewRomanPSMT" w:eastAsiaTheme="minorHAnsi" w:hAnsi="TimesNewRomanPSMT" w:cs="TimesNewRomanPSMT"/>
        </w:rPr>
        <w:t>Lõhkematerjali</w:t>
      </w:r>
      <w:proofErr w:type="spellEnd"/>
      <w:r w:rsidRPr="00662DD5">
        <w:rPr>
          <w:rFonts w:ascii="TimesNewRomanPSMT" w:eastAsiaTheme="minorHAnsi" w:hAnsi="TimesNewRomanPSMT" w:cs="TimesNewRomanPSMT"/>
        </w:rPr>
        <w:t xml:space="preserve"> leidmisel, tuleb helistada 112 ja leidmisest teavitada RMK poolset tööde juhti ning peatada töö kuni </w:t>
      </w:r>
      <w:proofErr w:type="spellStart"/>
      <w:r w:rsidRPr="00662DD5">
        <w:rPr>
          <w:rFonts w:ascii="TimesNewRomanPSMT" w:eastAsiaTheme="minorHAnsi" w:hAnsi="TimesNewRomanPSMT" w:cs="TimesNewRomanPSMT"/>
        </w:rPr>
        <w:t>lõhkematerjali</w:t>
      </w:r>
      <w:proofErr w:type="spellEnd"/>
      <w:r w:rsidRPr="00662DD5">
        <w:rPr>
          <w:rFonts w:ascii="TimesNewRomanPSMT" w:eastAsiaTheme="minorHAnsi" w:hAnsi="TimesNewRomanPSMT" w:cs="TimesNewRomanPSMT"/>
        </w:rPr>
        <w:t xml:space="preserve"> spetsialistide saabumiseni ning oodata edasisi RMK poolseid korraldusi. Leitud </w:t>
      </w:r>
      <w:proofErr w:type="spellStart"/>
      <w:r w:rsidRPr="00662DD5">
        <w:rPr>
          <w:rFonts w:ascii="TimesNewRomanPSMT" w:eastAsiaTheme="minorHAnsi" w:hAnsi="TimesNewRomanPSMT" w:cs="TimesNewRomanPSMT"/>
        </w:rPr>
        <w:t>lõhkematerjali</w:t>
      </w:r>
      <w:proofErr w:type="spellEnd"/>
      <w:r w:rsidRPr="00662DD5">
        <w:rPr>
          <w:rFonts w:ascii="TimesNewRomanPSMT" w:eastAsiaTheme="minorHAnsi" w:hAnsi="TimesNewRomanPSMT" w:cs="TimesNewRomanPSMT"/>
        </w:rPr>
        <w:t xml:space="preserve"> ei tohi puudutada.</w:t>
      </w:r>
    </w:p>
    <w:p w14:paraId="79F823DB" w14:textId="77777777" w:rsidR="006037C9" w:rsidRDefault="006037C9" w:rsidP="006037C9">
      <w:pPr>
        <w:jc w:val="both"/>
        <w:outlineLvl w:val="0"/>
      </w:pPr>
    </w:p>
    <w:p w14:paraId="3A52E3BE" w14:textId="792ACC9A" w:rsidR="006037C9" w:rsidRDefault="006037C9" w:rsidP="006037C9">
      <w:pPr>
        <w:jc w:val="both"/>
        <w:outlineLvl w:val="0"/>
      </w:pPr>
      <w:r w:rsidRPr="00662DD5">
        <w:t>Poolte allkirjad:</w:t>
      </w:r>
    </w:p>
    <w:p w14:paraId="59B3B637" w14:textId="77777777" w:rsidR="00866DCE" w:rsidRDefault="00866DCE" w:rsidP="006037C9">
      <w:pPr>
        <w:jc w:val="both"/>
        <w:outlineLvl w:val="0"/>
      </w:pPr>
    </w:p>
    <w:p w14:paraId="2EA2F2E4" w14:textId="77777777" w:rsidR="00866DCE" w:rsidRDefault="00866DCE" w:rsidP="00866DCE">
      <w:pPr>
        <w:jc w:val="both"/>
        <w:outlineLvl w:val="0"/>
      </w:pPr>
      <w:r>
        <w:t>Tellija</w:t>
      </w:r>
      <w:r>
        <w:tab/>
      </w:r>
      <w:r>
        <w:tab/>
      </w:r>
      <w:r>
        <w:tab/>
      </w:r>
      <w:r>
        <w:tab/>
      </w:r>
      <w:r>
        <w:tab/>
      </w:r>
      <w:r>
        <w:tab/>
        <w:t xml:space="preserve">Töövõtja </w:t>
      </w:r>
    </w:p>
    <w:p w14:paraId="3C4CE11B" w14:textId="77777777" w:rsidR="00866DCE" w:rsidRDefault="00866DCE" w:rsidP="00866DCE">
      <w:pPr>
        <w:jc w:val="both"/>
        <w:outlineLvl w:val="0"/>
      </w:pPr>
    </w:p>
    <w:p w14:paraId="179A80E4" w14:textId="77777777" w:rsidR="00866DCE" w:rsidRDefault="00866DCE" w:rsidP="00866DCE">
      <w:pPr>
        <w:jc w:val="both"/>
        <w:outlineLvl w:val="0"/>
      </w:pPr>
      <w:r>
        <w:t>[Vali sobiv]</w:t>
      </w:r>
      <w:r>
        <w:tab/>
      </w:r>
      <w:r>
        <w:tab/>
      </w:r>
      <w:r>
        <w:tab/>
      </w:r>
      <w:r>
        <w:tab/>
      </w:r>
      <w:r>
        <w:tab/>
      </w:r>
      <w:r>
        <w:t>[Vali sobiv]</w:t>
      </w:r>
    </w:p>
    <w:p w14:paraId="6C649F33" w14:textId="1D4F5DC8" w:rsidR="00866DCE" w:rsidRDefault="00866DCE" w:rsidP="00866DCE">
      <w:pPr>
        <w:jc w:val="both"/>
        <w:outlineLvl w:val="0"/>
      </w:pPr>
    </w:p>
    <w:p w14:paraId="7C7A7FA2" w14:textId="77777777" w:rsidR="00866DCE" w:rsidRPr="00662DD5" w:rsidRDefault="00866DCE" w:rsidP="006037C9">
      <w:pPr>
        <w:jc w:val="both"/>
        <w:outlineLvl w:val="0"/>
      </w:pPr>
    </w:p>
    <w:p w14:paraId="5D258BFE" w14:textId="555AC591" w:rsidR="00637A62" w:rsidRDefault="00637A62" w:rsidP="00735A0A">
      <w:pPr>
        <w:keepNext/>
        <w:jc w:val="center"/>
        <w:outlineLvl w:val="2"/>
        <w:rPr>
          <w:b/>
          <w:bCs/>
        </w:rPr>
      </w:pPr>
    </w:p>
    <w:p w14:paraId="607D840D" w14:textId="77777777" w:rsidR="00777FDE" w:rsidRDefault="00777FDE" w:rsidP="00735A0A">
      <w:pPr>
        <w:keepNext/>
        <w:jc w:val="center"/>
        <w:outlineLvl w:val="2"/>
        <w:rPr>
          <w:b/>
          <w:bCs/>
        </w:rPr>
        <w:sectPr w:rsidR="00777FDE" w:rsidSect="0033559C">
          <w:headerReference w:type="even" r:id="rId8"/>
          <w:headerReference w:type="default" r:id="rId9"/>
          <w:headerReference w:type="first" r:id="rId10"/>
          <w:pgSz w:w="11906" w:h="16838" w:code="9"/>
          <w:pgMar w:top="1134" w:right="1134" w:bottom="851" w:left="1418" w:header="709" w:footer="709" w:gutter="0"/>
          <w:cols w:space="708"/>
          <w:titlePg/>
          <w:docGrid w:linePitch="360"/>
        </w:sectPr>
      </w:pPr>
    </w:p>
    <w:p w14:paraId="7DB152D3" w14:textId="77777777" w:rsidR="000677D3" w:rsidRPr="00136C74" w:rsidRDefault="000677D3" w:rsidP="000677D3">
      <w:pPr>
        <w:pStyle w:val="Pealkiri2"/>
        <w:jc w:val="right"/>
        <w:rPr>
          <w:b w:val="0"/>
          <w:noProof w:val="0"/>
          <w:color w:val="auto"/>
          <w:kern w:val="0"/>
        </w:rPr>
      </w:pPr>
      <w:r w:rsidRPr="00136C74">
        <w:rPr>
          <w:b w:val="0"/>
          <w:noProof w:val="0"/>
          <w:color w:val="auto"/>
          <w:kern w:val="0"/>
        </w:rPr>
        <w:lastRenderedPageBreak/>
        <w:t>Lisa</w:t>
      </w:r>
    </w:p>
    <w:p w14:paraId="16C37465" w14:textId="77777777" w:rsidR="000677D3" w:rsidRPr="00136C74" w:rsidRDefault="000677D3" w:rsidP="000677D3">
      <w:pPr>
        <w:pStyle w:val="Pealkiri2"/>
        <w:jc w:val="right"/>
        <w:rPr>
          <w:b w:val="0"/>
          <w:noProof w:val="0"/>
          <w:color w:val="auto"/>
          <w:kern w:val="0"/>
        </w:rPr>
      </w:pPr>
      <w:r w:rsidRPr="00136C74">
        <w:rPr>
          <w:b w:val="0"/>
          <w:noProof w:val="0"/>
          <w:color w:val="auto"/>
          <w:kern w:val="0"/>
        </w:rPr>
        <w:t xml:space="preserve">RMK ja [Sisesta juriidilise isiku nimi] vahel [Vali kuupäev] töövõtulepingu nr </w:t>
      </w:r>
    </w:p>
    <w:p w14:paraId="3D1E16D0" w14:textId="63551763" w:rsidR="00777FDE" w:rsidRPr="00136C74" w:rsidRDefault="000677D3" w:rsidP="000677D3">
      <w:pPr>
        <w:pStyle w:val="Pealkiri2"/>
        <w:jc w:val="right"/>
      </w:pPr>
      <w:r w:rsidRPr="00136C74">
        <w:rPr>
          <w:b w:val="0"/>
          <w:noProof w:val="0"/>
          <w:color w:val="auto"/>
          <w:kern w:val="0"/>
        </w:rPr>
        <w:t>3-6.11/202../ [Sisesta number] juurde</w:t>
      </w:r>
    </w:p>
    <w:p w14:paraId="465E0F2A" w14:textId="77777777" w:rsidR="00777FDE" w:rsidRDefault="00777FDE" w:rsidP="00643DBB">
      <w:pPr>
        <w:pStyle w:val="Pealkiri2"/>
      </w:pPr>
      <w:r w:rsidRPr="008F0C35">
        <w:t xml:space="preserve">RMK </w:t>
      </w:r>
      <w:r>
        <w:t xml:space="preserve">nõuded </w:t>
      </w:r>
      <w:r w:rsidRPr="008F0C35">
        <w:t xml:space="preserve">isikukaitsevahendite </w:t>
      </w:r>
      <w:r>
        <w:t>kasutamiseks</w:t>
      </w:r>
    </w:p>
    <w:p w14:paraId="2178A3CA" w14:textId="77777777" w:rsidR="00777FDE" w:rsidRPr="00B26B8A" w:rsidRDefault="00777FDE" w:rsidP="00777FDE"/>
    <w:p w14:paraId="1D9C51AC" w14:textId="77777777" w:rsidR="00C27491" w:rsidRPr="00662DD5" w:rsidRDefault="00C27491" w:rsidP="00C27491">
      <w:pPr>
        <w:ind w:left="9204" w:firstLine="708"/>
      </w:pPr>
    </w:p>
    <w:p w14:paraId="10F5F367" w14:textId="77777777" w:rsidR="00C27491" w:rsidRPr="00662DD5" w:rsidRDefault="00C27491" w:rsidP="00C27491">
      <w:pPr>
        <w:numPr>
          <w:ilvl w:val="0"/>
          <w:numId w:val="36"/>
        </w:numPr>
        <w:ind w:left="709" w:hanging="709"/>
        <w:jc w:val="both"/>
        <w:rPr>
          <w:b/>
        </w:rPr>
      </w:pPr>
      <w:r w:rsidRPr="00662DD5">
        <w:rPr>
          <w:b/>
        </w:rPr>
        <w:t>Üldsätted</w:t>
      </w:r>
    </w:p>
    <w:p w14:paraId="46876792" w14:textId="77777777" w:rsidR="00C27491" w:rsidRPr="00662DD5" w:rsidRDefault="00C27491" w:rsidP="00C27491">
      <w:pPr>
        <w:pStyle w:val="Loendilik"/>
        <w:jc w:val="both"/>
      </w:pPr>
      <w:r w:rsidRPr="00662DD5">
        <w:t>Juhend sätestab miinimumnõuded isikukaitsevahendite kasutamiseks RMK lepingupartneritele.</w:t>
      </w:r>
    </w:p>
    <w:p w14:paraId="539D2BDF" w14:textId="77777777" w:rsidR="00C27491" w:rsidRPr="00662DD5" w:rsidRDefault="00C27491" w:rsidP="00C27491">
      <w:pPr>
        <w:jc w:val="both"/>
      </w:pPr>
    </w:p>
    <w:p w14:paraId="4FA8F010" w14:textId="77777777" w:rsidR="00C27491" w:rsidRPr="00662DD5" w:rsidRDefault="00C27491" w:rsidP="00C27491">
      <w:pPr>
        <w:pStyle w:val="Loendilik"/>
        <w:numPr>
          <w:ilvl w:val="0"/>
          <w:numId w:val="36"/>
        </w:numPr>
        <w:suppressAutoHyphens w:val="0"/>
        <w:ind w:hanging="720"/>
        <w:contextualSpacing/>
        <w:jc w:val="both"/>
        <w:rPr>
          <w:b/>
        </w:rPr>
      </w:pPr>
      <w:r w:rsidRPr="00662DD5">
        <w:rPr>
          <w:b/>
        </w:rPr>
        <w:t>Üldised nõuded</w:t>
      </w:r>
    </w:p>
    <w:p w14:paraId="1F0E7ECA" w14:textId="77777777" w:rsidR="00C27491" w:rsidRPr="00662DD5" w:rsidRDefault="00C27491" w:rsidP="00C27491">
      <w:pPr>
        <w:numPr>
          <w:ilvl w:val="1"/>
          <w:numId w:val="36"/>
        </w:numPr>
        <w:ind w:left="709" w:hanging="709"/>
        <w:jc w:val="both"/>
      </w:pPr>
      <w:r w:rsidRPr="00662DD5">
        <w:t xml:space="preserve">Kui töötamisel võib ohtu sattuda tööobjektil viibivate isikute elu või tervis tuleb tööd koheselt peatada. </w:t>
      </w:r>
    </w:p>
    <w:p w14:paraId="0A22D138" w14:textId="77777777" w:rsidR="00C27491" w:rsidRPr="00662DD5" w:rsidRDefault="00C27491" w:rsidP="00C27491">
      <w:pPr>
        <w:pStyle w:val="Loendilik"/>
        <w:numPr>
          <w:ilvl w:val="1"/>
          <w:numId w:val="36"/>
        </w:numPr>
        <w:suppressAutoHyphens w:val="0"/>
        <w:ind w:left="709" w:hanging="709"/>
        <w:contextualSpacing/>
        <w:jc w:val="both"/>
      </w:pPr>
      <w:r w:rsidRPr="00662DD5">
        <w:t>Masinaga töötamisel peab masinas olema mobiiltelefon ja tähtaegne esmaabipakk.</w:t>
      </w:r>
    </w:p>
    <w:p w14:paraId="74C10FE8" w14:textId="77777777" w:rsidR="00C27491" w:rsidRPr="00662DD5" w:rsidRDefault="00C27491" w:rsidP="00C27491">
      <w:pPr>
        <w:pStyle w:val="Loendilik"/>
        <w:numPr>
          <w:ilvl w:val="1"/>
          <w:numId w:val="36"/>
        </w:numPr>
        <w:suppressAutoHyphens w:val="0"/>
        <w:ind w:left="709" w:hanging="709"/>
        <w:contextualSpacing/>
        <w:jc w:val="both"/>
      </w:pPr>
      <w:r w:rsidRPr="00662DD5">
        <w:t>Kettsaega, võsasaega ja trimmeriga töötamisel peab tööobjektil kaasas olema mobiiltelefon ja tähtaegne esmaabipakk.</w:t>
      </w:r>
    </w:p>
    <w:p w14:paraId="2D8C2AD2" w14:textId="77777777" w:rsidR="00C27491" w:rsidRPr="00662DD5" w:rsidRDefault="00C27491" w:rsidP="00C27491">
      <w:pPr>
        <w:jc w:val="both"/>
      </w:pPr>
    </w:p>
    <w:p w14:paraId="755397B9" w14:textId="77777777" w:rsidR="00C27491" w:rsidRPr="00662DD5" w:rsidRDefault="00C27491" w:rsidP="00C27491">
      <w:pPr>
        <w:pStyle w:val="Loendilik"/>
        <w:numPr>
          <w:ilvl w:val="0"/>
          <w:numId w:val="36"/>
        </w:numPr>
        <w:suppressAutoHyphens w:val="0"/>
        <w:ind w:hanging="720"/>
        <w:contextualSpacing/>
        <w:jc w:val="both"/>
        <w:rPr>
          <w:b/>
        </w:rPr>
      </w:pPr>
      <w:r w:rsidRPr="00662DD5">
        <w:rPr>
          <w:b/>
        </w:rPr>
        <w:t xml:space="preserve">Nõutavad isikukaitsevahendid </w:t>
      </w:r>
    </w:p>
    <w:p w14:paraId="22F08174" w14:textId="77777777" w:rsidR="00C27491" w:rsidRPr="00662DD5" w:rsidRDefault="00C27491" w:rsidP="00C27491">
      <w:pPr>
        <w:numPr>
          <w:ilvl w:val="1"/>
          <w:numId w:val="36"/>
        </w:numPr>
        <w:ind w:hanging="720"/>
        <w:jc w:val="both"/>
      </w:pPr>
      <w:r w:rsidRPr="00662DD5">
        <w:t xml:space="preserve">Raielangil ja raadamisobjektil töötamise ajal töökohustusi täitvad isikud peavad masinast väljas olles kandma tähtaegset tööstuslikku kaitsekiivrit (EN 397) ja </w:t>
      </w:r>
      <w:proofErr w:type="spellStart"/>
      <w:r w:rsidRPr="00662DD5">
        <w:t>demaskeerivat</w:t>
      </w:r>
      <w:proofErr w:type="spellEnd"/>
      <w:r w:rsidRPr="00662DD5">
        <w:t xml:space="preserve"> värvi riietust (nt ohutusvest, helkurvest).</w:t>
      </w:r>
    </w:p>
    <w:p w14:paraId="7FA312AF" w14:textId="77777777" w:rsidR="00C27491" w:rsidRPr="00662DD5" w:rsidRDefault="00C27491" w:rsidP="00C27491">
      <w:pPr>
        <w:pStyle w:val="Loendilik"/>
        <w:numPr>
          <w:ilvl w:val="1"/>
          <w:numId w:val="36"/>
        </w:numPr>
        <w:suppressAutoHyphens w:val="0"/>
        <w:ind w:hanging="720"/>
        <w:contextualSpacing/>
        <w:jc w:val="both"/>
      </w:pPr>
      <w:r w:rsidRPr="00662DD5">
        <w:t xml:space="preserve">Nõutavad isikukaitsevahendid on loetletud järgnevalt:  </w:t>
      </w:r>
    </w:p>
    <w:p w14:paraId="2E10B1B8" w14:textId="77777777" w:rsidR="00C27491" w:rsidRPr="00662DD5" w:rsidRDefault="00C27491" w:rsidP="00C27491">
      <w:pPr>
        <w:rPr>
          <w:b/>
          <w:sz w:val="20"/>
          <w:szCs w:val="20"/>
        </w:rPr>
      </w:pPr>
      <w:r w:rsidRPr="00662DD5">
        <w:rPr>
          <w:b/>
          <w:sz w:val="20"/>
          <w:szCs w:val="20"/>
        </w:rPr>
        <w:t xml:space="preserve"> </w:t>
      </w:r>
    </w:p>
    <w:tbl>
      <w:tblPr>
        <w:tblStyle w:val="Kontuurtabel"/>
        <w:tblW w:w="13603" w:type="dxa"/>
        <w:tblLayout w:type="fixed"/>
        <w:tblLook w:val="04A0" w:firstRow="1" w:lastRow="0" w:firstColumn="1" w:lastColumn="0" w:noHBand="0" w:noVBand="1"/>
      </w:tblPr>
      <w:tblGrid>
        <w:gridCol w:w="1838"/>
        <w:gridCol w:w="2126"/>
        <w:gridCol w:w="2410"/>
        <w:gridCol w:w="1701"/>
        <w:gridCol w:w="1276"/>
        <w:gridCol w:w="1417"/>
        <w:gridCol w:w="1418"/>
        <w:gridCol w:w="1417"/>
      </w:tblGrid>
      <w:tr w:rsidR="00C27491" w:rsidRPr="00662DD5" w14:paraId="0AE24AEF" w14:textId="77777777" w:rsidTr="006B7C04">
        <w:trPr>
          <w:trHeight w:val="593"/>
        </w:trPr>
        <w:tc>
          <w:tcPr>
            <w:tcW w:w="1838" w:type="dxa"/>
            <w:vAlign w:val="center"/>
          </w:tcPr>
          <w:p w14:paraId="517EBA48" w14:textId="77777777" w:rsidR="00C27491" w:rsidRPr="00662DD5" w:rsidRDefault="00C27491" w:rsidP="006B7C04">
            <w:pPr>
              <w:jc w:val="center"/>
              <w:rPr>
                <w:b/>
                <w:sz w:val="22"/>
                <w:szCs w:val="22"/>
              </w:rPr>
            </w:pPr>
            <w:r w:rsidRPr="00662DD5">
              <w:rPr>
                <w:b/>
                <w:sz w:val="22"/>
                <w:szCs w:val="22"/>
              </w:rPr>
              <w:t>Kaitstav kehaosa /Tegevus</w:t>
            </w:r>
          </w:p>
        </w:tc>
        <w:tc>
          <w:tcPr>
            <w:tcW w:w="2126" w:type="dxa"/>
            <w:vAlign w:val="center"/>
          </w:tcPr>
          <w:p w14:paraId="05BD3F37" w14:textId="77777777" w:rsidR="00C27491" w:rsidRPr="00662DD5" w:rsidRDefault="00C27491" w:rsidP="006B7C04">
            <w:pPr>
              <w:jc w:val="center"/>
              <w:rPr>
                <w:b/>
                <w:sz w:val="22"/>
                <w:szCs w:val="22"/>
              </w:rPr>
            </w:pPr>
            <w:r w:rsidRPr="00662DD5">
              <w:rPr>
                <w:b/>
                <w:sz w:val="22"/>
                <w:szCs w:val="22"/>
              </w:rPr>
              <w:t>Labajalg</w:t>
            </w:r>
          </w:p>
        </w:tc>
        <w:tc>
          <w:tcPr>
            <w:tcW w:w="2410" w:type="dxa"/>
            <w:vAlign w:val="center"/>
          </w:tcPr>
          <w:p w14:paraId="482ED967" w14:textId="77777777" w:rsidR="00C27491" w:rsidRPr="00662DD5" w:rsidRDefault="00C27491" w:rsidP="006B7C04">
            <w:pPr>
              <w:jc w:val="center"/>
              <w:rPr>
                <w:b/>
                <w:sz w:val="22"/>
                <w:szCs w:val="22"/>
              </w:rPr>
            </w:pPr>
            <w:r w:rsidRPr="00662DD5">
              <w:rPr>
                <w:b/>
                <w:sz w:val="22"/>
                <w:szCs w:val="22"/>
              </w:rPr>
              <w:t>Jalad</w:t>
            </w:r>
          </w:p>
        </w:tc>
        <w:tc>
          <w:tcPr>
            <w:tcW w:w="1701" w:type="dxa"/>
            <w:vAlign w:val="center"/>
          </w:tcPr>
          <w:p w14:paraId="485715A4" w14:textId="77777777" w:rsidR="00C27491" w:rsidRPr="00662DD5" w:rsidRDefault="00C27491" w:rsidP="006B7C04">
            <w:pPr>
              <w:jc w:val="center"/>
              <w:rPr>
                <w:b/>
                <w:sz w:val="22"/>
                <w:szCs w:val="22"/>
              </w:rPr>
            </w:pPr>
            <w:r w:rsidRPr="00662DD5">
              <w:rPr>
                <w:b/>
                <w:sz w:val="22"/>
                <w:szCs w:val="22"/>
              </w:rPr>
              <w:t>Torso, käed, jalad</w:t>
            </w:r>
          </w:p>
        </w:tc>
        <w:tc>
          <w:tcPr>
            <w:tcW w:w="1276" w:type="dxa"/>
            <w:vAlign w:val="center"/>
          </w:tcPr>
          <w:p w14:paraId="4FE60A85" w14:textId="77777777" w:rsidR="00C27491" w:rsidRPr="00662DD5" w:rsidRDefault="00C27491" w:rsidP="006B7C04">
            <w:pPr>
              <w:jc w:val="center"/>
              <w:rPr>
                <w:b/>
                <w:sz w:val="22"/>
                <w:szCs w:val="22"/>
              </w:rPr>
            </w:pPr>
            <w:r w:rsidRPr="00662DD5">
              <w:rPr>
                <w:b/>
                <w:sz w:val="22"/>
                <w:szCs w:val="22"/>
              </w:rPr>
              <w:t>Käelaba</w:t>
            </w:r>
          </w:p>
        </w:tc>
        <w:tc>
          <w:tcPr>
            <w:tcW w:w="1417" w:type="dxa"/>
            <w:vAlign w:val="center"/>
          </w:tcPr>
          <w:p w14:paraId="472E7745" w14:textId="77777777" w:rsidR="00C27491" w:rsidRPr="00662DD5" w:rsidRDefault="00C27491" w:rsidP="006B7C04">
            <w:pPr>
              <w:jc w:val="center"/>
              <w:rPr>
                <w:b/>
                <w:sz w:val="22"/>
                <w:szCs w:val="22"/>
              </w:rPr>
            </w:pPr>
            <w:r w:rsidRPr="00662DD5">
              <w:rPr>
                <w:b/>
                <w:sz w:val="22"/>
                <w:szCs w:val="22"/>
              </w:rPr>
              <w:t>Pea</w:t>
            </w:r>
          </w:p>
        </w:tc>
        <w:tc>
          <w:tcPr>
            <w:tcW w:w="1418" w:type="dxa"/>
            <w:vAlign w:val="center"/>
          </w:tcPr>
          <w:p w14:paraId="5CA25B92" w14:textId="77777777" w:rsidR="00C27491" w:rsidRPr="00662DD5" w:rsidRDefault="00C27491" w:rsidP="006B7C04">
            <w:pPr>
              <w:jc w:val="center"/>
              <w:rPr>
                <w:b/>
                <w:sz w:val="22"/>
                <w:szCs w:val="22"/>
              </w:rPr>
            </w:pPr>
            <w:r w:rsidRPr="00662DD5">
              <w:rPr>
                <w:b/>
                <w:sz w:val="22"/>
                <w:szCs w:val="22"/>
              </w:rPr>
              <w:t>Silmad ja</w:t>
            </w:r>
          </w:p>
          <w:p w14:paraId="5B9FD125" w14:textId="77777777" w:rsidR="00C27491" w:rsidRPr="00662DD5" w:rsidRDefault="00C27491" w:rsidP="006B7C04">
            <w:pPr>
              <w:jc w:val="center"/>
              <w:rPr>
                <w:b/>
                <w:sz w:val="22"/>
                <w:szCs w:val="22"/>
              </w:rPr>
            </w:pPr>
            <w:r w:rsidRPr="00662DD5">
              <w:rPr>
                <w:b/>
                <w:sz w:val="22"/>
                <w:szCs w:val="22"/>
              </w:rPr>
              <w:t>nägu</w:t>
            </w:r>
          </w:p>
        </w:tc>
        <w:tc>
          <w:tcPr>
            <w:tcW w:w="1417" w:type="dxa"/>
            <w:vAlign w:val="center"/>
          </w:tcPr>
          <w:p w14:paraId="1D2761DE" w14:textId="77777777" w:rsidR="00C27491" w:rsidRPr="00662DD5" w:rsidRDefault="00C27491" w:rsidP="006B7C04">
            <w:pPr>
              <w:jc w:val="center"/>
              <w:rPr>
                <w:b/>
                <w:sz w:val="22"/>
                <w:szCs w:val="22"/>
              </w:rPr>
            </w:pPr>
            <w:r w:rsidRPr="00662DD5">
              <w:rPr>
                <w:b/>
                <w:sz w:val="22"/>
                <w:szCs w:val="22"/>
              </w:rPr>
              <w:t>Kõrvad</w:t>
            </w:r>
          </w:p>
        </w:tc>
      </w:tr>
      <w:tr w:rsidR="00C27491" w:rsidRPr="00662DD5" w14:paraId="130149DC" w14:textId="77777777" w:rsidTr="006B7C04">
        <w:trPr>
          <w:trHeight w:val="152"/>
        </w:trPr>
        <w:tc>
          <w:tcPr>
            <w:tcW w:w="1838" w:type="dxa"/>
            <w:vAlign w:val="center"/>
          </w:tcPr>
          <w:p w14:paraId="266158AA" w14:textId="77777777" w:rsidR="00C27491" w:rsidRPr="00662DD5" w:rsidRDefault="00C27491" w:rsidP="006B7C04">
            <w:pPr>
              <w:jc w:val="center"/>
              <w:rPr>
                <w:b/>
                <w:sz w:val="22"/>
                <w:szCs w:val="22"/>
              </w:rPr>
            </w:pPr>
            <w:r w:rsidRPr="00662DD5">
              <w:rPr>
                <w:b/>
                <w:sz w:val="22"/>
                <w:szCs w:val="22"/>
              </w:rPr>
              <w:t>Töö kettsaega</w:t>
            </w:r>
          </w:p>
        </w:tc>
        <w:tc>
          <w:tcPr>
            <w:tcW w:w="2126" w:type="dxa"/>
            <w:vAlign w:val="center"/>
          </w:tcPr>
          <w:p w14:paraId="7F93412E" w14:textId="77777777" w:rsidR="00C27491" w:rsidRPr="00662DD5" w:rsidRDefault="00C27491" w:rsidP="006B7C04">
            <w:pPr>
              <w:jc w:val="center"/>
              <w:rPr>
                <w:sz w:val="22"/>
                <w:szCs w:val="22"/>
                <w:shd w:val="clear" w:color="auto" w:fill="FFFFFF"/>
              </w:rPr>
            </w:pPr>
            <w:r w:rsidRPr="00662DD5">
              <w:rPr>
                <w:sz w:val="22"/>
                <w:szCs w:val="22"/>
                <w:shd w:val="clear" w:color="auto" w:fill="FFFFFF"/>
              </w:rPr>
              <w:t>Saeketi lõikevastase ja tugevdatud ninaga töökummikud või saapad</w:t>
            </w:r>
          </w:p>
        </w:tc>
        <w:tc>
          <w:tcPr>
            <w:tcW w:w="2410" w:type="dxa"/>
            <w:vAlign w:val="center"/>
          </w:tcPr>
          <w:p w14:paraId="4F38703B" w14:textId="77777777" w:rsidR="00C27491" w:rsidRPr="00662DD5" w:rsidRDefault="00C27491" w:rsidP="006B7C04">
            <w:pPr>
              <w:jc w:val="center"/>
              <w:rPr>
                <w:sz w:val="22"/>
                <w:szCs w:val="22"/>
              </w:rPr>
            </w:pPr>
            <w:r w:rsidRPr="00662DD5">
              <w:rPr>
                <w:sz w:val="22"/>
                <w:szCs w:val="22"/>
              </w:rPr>
              <w:t>Saeketi lõikevastase elemendiga tööpüksid, mis peavad vastama vähemalt kaitse klassile 1</w:t>
            </w:r>
          </w:p>
        </w:tc>
        <w:tc>
          <w:tcPr>
            <w:tcW w:w="1701" w:type="dxa"/>
            <w:vAlign w:val="center"/>
          </w:tcPr>
          <w:p w14:paraId="43365E47" w14:textId="77777777" w:rsidR="00C27491" w:rsidRPr="00662DD5" w:rsidRDefault="00C27491" w:rsidP="006B7C04">
            <w:pPr>
              <w:jc w:val="center"/>
              <w:rPr>
                <w:sz w:val="22"/>
                <w:szCs w:val="22"/>
              </w:rPr>
            </w:pPr>
            <w:proofErr w:type="spellStart"/>
            <w:r w:rsidRPr="00662DD5">
              <w:rPr>
                <w:sz w:val="22"/>
                <w:szCs w:val="22"/>
              </w:rPr>
              <w:t>Demaskeerivat</w:t>
            </w:r>
            <w:proofErr w:type="spellEnd"/>
            <w:r w:rsidRPr="00662DD5">
              <w:rPr>
                <w:sz w:val="22"/>
                <w:szCs w:val="22"/>
              </w:rPr>
              <w:t xml:space="preserve"> värvi tööriietus</w:t>
            </w:r>
          </w:p>
        </w:tc>
        <w:tc>
          <w:tcPr>
            <w:tcW w:w="1276" w:type="dxa"/>
            <w:vAlign w:val="center"/>
          </w:tcPr>
          <w:p w14:paraId="17CB9147" w14:textId="77777777" w:rsidR="00C27491" w:rsidRPr="00662DD5" w:rsidRDefault="00C27491" w:rsidP="006B7C04">
            <w:pPr>
              <w:jc w:val="center"/>
              <w:rPr>
                <w:sz w:val="22"/>
                <w:szCs w:val="22"/>
              </w:rPr>
            </w:pPr>
            <w:r w:rsidRPr="00662DD5">
              <w:rPr>
                <w:sz w:val="22"/>
                <w:szCs w:val="22"/>
              </w:rPr>
              <w:t>Töökindad</w:t>
            </w:r>
          </w:p>
        </w:tc>
        <w:tc>
          <w:tcPr>
            <w:tcW w:w="4252" w:type="dxa"/>
            <w:gridSpan w:val="3"/>
            <w:vAlign w:val="center"/>
          </w:tcPr>
          <w:p w14:paraId="77910F35" w14:textId="77777777" w:rsidR="00C27491" w:rsidRPr="00662DD5" w:rsidRDefault="00C27491" w:rsidP="006B7C04">
            <w:pPr>
              <w:jc w:val="center"/>
              <w:rPr>
                <w:sz w:val="22"/>
                <w:szCs w:val="22"/>
              </w:rPr>
            </w:pPr>
            <w:r w:rsidRPr="00662DD5">
              <w:rPr>
                <w:sz w:val="22"/>
                <w:szCs w:val="22"/>
              </w:rPr>
              <w:t>Tähtaegne tööstuslik kaitsekiiver (EN 397) koos kaitsemaski ja kuulmiskaitsevahendiga</w:t>
            </w:r>
          </w:p>
        </w:tc>
      </w:tr>
      <w:tr w:rsidR="00C27491" w:rsidRPr="00662DD5" w14:paraId="39888684" w14:textId="77777777" w:rsidTr="006B7C04">
        <w:trPr>
          <w:trHeight w:val="557"/>
        </w:trPr>
        <w:tc>
          <w:tcPr>
            <w:tcW w:w="1838" w:type="dxa"/>
            <w:vAlign w:val="center"/>
          </w:tcPr>
          <w:p w14:paraId="337B3C16" w14:textId="77777777" w:rsidR="00C27491" w:rsidRPr="00662DD5" w:rsidRDefault="00C27491" w:rsidP="006B7C04">
            <w:pPr>
              <w:jc w:val="center"/>
              <w:rPr>
                <w:b/>
                <w:sz w:val="22"/>
                <w:szCs w:val="22"/>
              </w:rPr>
            </w:pPr>
            <w:r w:rsidRPr="00662DD5">
              <w:rPr>
                <w:b/>
                <w:sz w:val="22"/>
                <w:szCs w:val="22"/>
              </w:rPr>
              <w:t>Töö võsasaega  üle 3 meetrises taimestikus</w:t>
            </w:r>
          </w:p>
        </w:tc>
        <w:tc>
          <w:tcPr>
            <w:tcW w:w="2126" w:type="dxa"/>
          </w:tcPr>
          <w:p w14:paraId="19BCF68E" w14:textId="77777777" w:rsidR="00C27491" w:rsidRPr="00662DD5" w:rsidRDefault="00C27491" w:rsidP="006B7C04">
            <w:pPr>
              <w:jc w:val="center"/>
              <w:rPr>
                <w:sz w:val="22"/>
                <w:szCs w:val="22"/>
              </w:rPr>
            </w:pPr>
            <w:r w:rsidRPr="00662DD5">
              <w:rPr>
                <w:sz w:val="22"/>
                <w:szCs w:val="22"/>
              </w:rPr>
              <w:t>Kinnised tugeva konstruktsiooniga ja libisemist takistava tallaga jalanõud</w:t>
            </w:r>
          </w:p>
        </w:tc>
        <w:tc>
          <w:tcPr>
            <w:tcW w:w="2410" w:type="dxa"/>
          </w:tcPr>
          <w:p w14:paraId="014B61E8" w14:textId="77777777" w:rsidR="00C27491" w:rsidRPr="00662DD5" w:rsidRDefault="00C27491" w:rsidP="006B7C04">
            <w:pPr>
              <w:jc w:val="center"/>
              <w:rPr>
                <w:sz w:val="22"/>
                <w:szCs w:val="22"/>
              </w:rPr>
            </w:pPr>
            <w:r w:rsidRPr="00662DD5">
              <w:rPr>
                <w:sz w:val="22"/>
                <w:szCs w:val="22"/>
              </w:rPr>
              <w:t>Tugevast riidest pika säärega püksid</w:t>
            </w:r>
          </w:p>
        </w:tc>
        <w:tc>
          <w:tcPr>
            <w:tcW w:w="1701" w:type="dxa"/>
            <w:vAlign w:val="center"/>
          </w:tcPr>
          <w:p w14:paraId="43F7BD39" w14:textId="77777777" w:rsidR="00C27491" w:rsidRPr="00662DD5" w:rsidRDefault="00C27491" w:rsidP="006B7C04">
            <w:pPr>
              <w:jc w:val="center"/>
              <w:rPr>
                <w:sz w:val="22"/>
                <w:szCs w:val="22"/>
              </w:rPr>
            </w:pPr>
            <w:proofErr w:type="spellStart"/>
            <w:r w:rsidRPr="00662DD5">
              <w:rPr>
                <w:sz w:val="22"/>
                <w:szCs w:val="22"/>
              </w:rPr>
              <w:t>Demaskeerivat</w:t>
            </w:r>
            <w:proofErr w:type="spellEnd"/>
            <w:r w:rsidRPr="00662DD5">
              <w:rPr>
                <w:sz w:val="22"/>
                <w:szCs w:val="22"/>
              </w:rPr>
              <w:t xml:space="preserve"> värvi tööriietus</w:t>
            </w:r>
          </w:p>
        </w:tc>
        <w:tc>
          <w:tcPr>
            <w:tcW w:w="1276" w:type="dxa"/>
            <w:vAlign w:val="center"/>
          </w:tcPr>
          <w:p w14:paraId="1223198A" w14:textId="77777777" w:rsidR="00C27491" w:rsidRPr="00662DD5" w:rsidRDefault="00C27491" w:rsidP="006B7C04">
            <w:pPr>
              <w:jc w:val="center"/>
              <w:rPr>
                <w:sz w:val="22"/>
                <w:szCs w:val="22"/>
              </w:rPr>
            </w:pPr>
            <w:r w:rsidRPr="00662DD5">
              <w:rPr>
                <w:sz w:val="22"/>
                <w:szCs w:val="22"/>
              </w:rPr>
              <w:t>Töökindad</w:t>
            </w:r>
          </w:p>
        </w:tc>
        <w:tc>
          <w:tcPr>
            <w:tcW w:w="4252" w:type="dxa"/>
            <w:gridSpan w:val="3"/>
            <w:vAlign w:val="center"/>
          </w:tcPr>
          <w:p w14:paraId="67977C4D" w14:textId="77777777" w:rsidR="00C27491" w:rsidRPr="00662DD5" w:rsidRDefault="00C27491" w:rsidP="006B7C04">
            <w:pPr>
              <w:jc w:val="center"/>
              <w:rPr>
                <w:sz w:val="22"/>
                <w:szCs w:val="22"/>
              </w:rPr>
            </w:pPr>
            <w:r w:rsidRPr="00662DD5">
              <w:rPr>
                <w:sz w:val="22"/>
                <w:szCs w:val="22"/>
              </w:rPr>
              <w:t>Tähtaegne tööstuslik kaitsekiiver (EN 397) koos kaitsemaski ja kuulmiskaitsevahendiga</w:t>
            </w:r>
          </w:p>
        </w:tc>
      </w:tr>
      <w:tr w:rsidR="00C27491" w:rsidRPr="00662DD5" w14:paraId="3337714A" w14:textId="77777777" w:rsidTr="006B7C04">
        <w:trPr>
          <w:trHeight w:val="152"/>
        </w:trPr>
        <w:tc>
          <w:tcPr>
            <w:tcW w:w="1838" w:type="dxa"/>
            <w:vAlign w:val="center"/>
          </w:tcPr>
          <w:p w14:paraId="459D490C" w14:textId="77777777" w:rsidR="00C27491" w:rsidRPr="00662DD5" w:rsidRDefault="00C27491" w:rsidP="006B7C04">
            <w:pPr>
              <w:jc w:val="center"/>
              <w:rPr>
                <w:b/>
                <w:sz w:val="22"/>
                <w:szCs w:val="22"/>
              </w:rPr>
            </w:pPr>
            <w:r w:rsidRPr="00662DD5">
              <w:rPr>
                <w:b/>
                <w:sz w:val="22"/>
                <w:szCs w:val="22"/>
              </w:rPr>
              <w:t>Töö võsasaega  alla 3 meetrises taimestikus</w:t>
            </w:r>
          </w:p>
        </w:tc>
        <w:tc>
          <w:tcPr>
            <w:tcW w:w="2126" w:type="dxa"/>
            <w:vAlign w:val="center"/>
          </w:tcPr>
          <w:p w14:paraId="3E083C0F" w14:textId="77777777" w:rsidR="00C27491" w:rsidRPr="00662DD5" w:rsidRDefault="00C27491" w:rsidP="006B7C04">
            <w:pPr>
              <w:jc w:val="center"/>
              <w:rPr>
                <w:sz w:val="22"/>
                <w:szCs w:val="22"/>
              </w:rPr>
            </w:pPr>
            <w:r w:rsidRPr="00662DD5">
              <w:rPr>
                <w:sz w:val="22"/>
                <w:szCs w:val="22"/>
              </w:rPr>
              <w:t>Kinnised tugeva konstruktsiooniga ja libisemist takistava tallaga jalanõud</w:t>
            </w:r>
          </w:p>
        </w:tc>
        <w:tc>
          <w:tcPr>
            <w:tcW w:w="2410" w:type="dxa"/>
            <w:vAlign w:val="center"/>
          </w:tcPr>
          <w:p w14:paraId="5CF4D819" w14:textId="77777777" w:rsidR="00C27491" w:rsidRPr="00662DD5" w:rsidRDefault="00C27491" w:rsidP="006B7C04">
            <w:pPr>
              <w:jc w:val="center"/>
              <w:rPr>
                <w:sz w:val="22"/>
                <w:szCs w:val="22"/>
              </w:rPr>
            </w:pPr>
            <w:bookmarkStart w:id="3" w:name="_Hlk97211364"/>
            <w:r w:rsidRPr="00662DD5">
              <w:rPr>
                <w:sz w:val="22"/>
                <w:szCs w:val="22"/>
              </w:rPr>
              <w:t>Tugevast riidest pika säärega püksid</w:t>
            </w:r>
            <w:bookmarkEnd w:id="3"/>
          </w:p>
        </w:tc>
        <w:tc>
          <w:tcPr>
            <w:tcW w:w="1701" w:type="dxa"/>
            <w:vAlign w:val="center"/>
          </w:tcPr>
          <w:p w14:paraId="38133051" w14:textId="77777777" w:rsidR="00C27491" w:rsidRPr="00662DD5" w:rsidRDefault="00C27491" w:rsidP="006B7C04">
            <w:pPr>
              <w:jc w:val="center"/>
              <w:rPr>
                <w:sz w:val="22"/>
                <w:szCs w:val="22"/>
              </w:rPr>
            </w:pPr>
            <w:proofErr w:type="spellStart"/>
            <w:r w:rsidRPr="00662DD5">
              <w:rPr>
                <w:sz w:val="22"/>
                <w:szCs w:val="22"/>
              </w:rPr>
              <w:t>Demaskeerivat</w:t>
            </w:r>
            <w:proofErr w:type="spellEnd"/>
            <w:r w:rsidRPr="00662DD5">
              <w:rPr>
                <w:sz w:val="22"/>
                <w:szCs w:val="22"/>
              </w:rPr>
              <w:t xml:space="preserve"> värvi tööriietus</w:t>
            </w:r>
          </w:p>
        </w:tc>
        <w:tc>
          <w:tcPr>
            <w:tcW w:w="1276" w:type="dxa"/>
            <w:vAlign w:val="center"/>
          </w:tcPr>
          <w:p w14:paraId="53316938" w14:textId="77777777" w:rsidR="00C27491" w:rsidRPr="00662DD5" w:rsidRDefault="00C27491" w:rsidP="006B7C04">
            <w:pPr>
              <w:jc w:val="center"/>
              <w:rPr>
                <w:sz w:val="22"/>
                <w:szCs w:val="22"/>
              </w:rPr>
            </w:pPr>
            <w:r w:rsidRPr="00662DD5">
              <w:rPr>
                <w:sz w:val="22"/>
                <w:szCs w:val="22"/>
              </w:rPr>
              <w:t>Töökindad</w:t>
            </w:r>
          </w:p>
        </w:tc>
        <w:tc>
          <w:tcPr>
            <w:tcW w:w="1417" w:type="dxa"/>
            <w:vAlign w:val="center"/>
          </w:tcPr>
          <w:p w14:paraId="299E625C" w14:textId="77777777" w:rsidR="00C27491" w:rsidRPr="00662DD5" w:rsidRDefault="00C27491" w:rsidP="006B7C04">
            <w:pPr>
              <w:jc w:val="center"/>
              <w:rPr>
                <w:sz w:val="22"/>
                <w:szCs w:val="22"/>
              </w:rPr>
            </w:pPr>
            <w:r w:rsidRPr="00662DD5">
              <w:rPr>
                <w:sz w:val="22"/>
                <w:szCs w:val="22"/>
              </w:rPr>
              <w:t>-</w:t>
            </w:r>
          </w:p>
        </w:tc>
        <w:tc>
          <w:tcPr>
            <w:tcW w:w="1418" w:type="dxa"/>
            <w:vAlign w:val="center"/>
          </w:tcPr>
          <w:p w14:paraId="3C30352B" w14:textId="77777777" w:rsidR="00C27491" w:rsidRPr="00662DD5" w:rsidRDefault="00C27491" w:rsidP="006B7C04">
            <w:pPr>
              <w:jc w:val="center"/>
              <w:rPr>
                <w:sz w:val="22"/>
                <w:szCs w:val="22"/>
              </w:rPr>
            </w:pPr>
            <w:r w:rsidRPr="00662DD5">
              <w:rPr>
                <w:sz w:val="22"/>
                <w:szCs w:val="22"/>
              </w:rPr>
              <w:t>Kaitsemask või kaitseprillid</w:t>
            </w:r>
          </w:p>
        </w:tc>
        <w:tc>
          <w:tcPr>
            <w:tcW w:w="1417" w:type="dxa"/>
            <w:vAlign w:val="center"/>
          </w:tcPr>
          <w:p w14:paraId="207492FB" w14:textId="77777777" w:rsidR="00C27491" w:rsidRPr="00662DD5" w:rsidRDefault="00C27491" w:rsidP="006B7C04">
            <w:pPr>
              <w:jc w:val="center"/>
              <w:rPr>
                <w:sz w:val="22"/>
                <w:szCs w:val="22"/>
              </w:rPr>
            </w:pPr>
            <w:r w:rsidRPr="00662DD5">
              <w:rPr>
                <w:sz w:val="22"/>
                <w:szCs w:val="22"/>
              </w:rPr>
              <w:t>Kuulmiskaitsevahend</w:t>
            </w:r>
          </w:p>
        </w:tc>
      </w:tr>
      <w:tr w:rsidR="00C27491" w:rsidRPr="00662DD5" w14:paraId="23C32BD5" w14:textId="77777777" w:rsidTr="006B7C04">
        <w:trPr>
          <w:trHeight w:val="699"/>
        </w:trPr>
        <w:tc>
          <w:tcPr>
            <w:tcW w:w="1838" w:type="dxa"/>
            <w:vAlign w:val="center"/>
          </w:tcPr>
          <w:p w14:paraId="7101F002" w14:textId="77777777" w:rsidR="00C27491" w:rsidRPr="00662DD5" w:rsidRDefault="00C27491" w:rsidP="006B7C04">
            <w:pPr>
              <w:jc w:val="center"/>
              <w:rPr>
                <w:b/>
                <w:sz w:val="22"/>
                <w:szCs w:val="22"/>
              </w:rPr>
            </w:pPr>
            <w:r w:rsidRPr="00662DD5">
              <w:rPr>
                <w:b/>
                <w:sz w:val="22"/>
                <w:szCs w:val="22"/>
              </w:rPr>
              <w:lastRenderedPageBreak/>
              <w:t>Töö trimmeriga</w:t>
            </w:r>
          </w:p>
        </w:tc>
        <w:tc>
          <w:tcPr>
            <w:tcW w:w="2126" w:type="dxa"/>
            <w:vAlign w:val="center"/>
          </w:tcPr>
          <w:p w14:paraId="72616B8B" w14:textId="77777777" w:rsidR="00C27491" w:rsidRPr="00662DD5" w:rsidRDefault="00C27491" w:rsidP="006B7C04">
            <w:pPr>
              <w:jc w:val="center"/>
              <w:rPr>
                <w:sz w:val="22"/>
                <w:szCs w:val="22"/>
              </w:rPr>
            </w:pPr>
            <w:r w:rsidRPr="00662DD5">
              <w:rPr>
                <w:sz w:val="22"/>
                <w:szCs w:val="22"/>
              </w:rPr>
              <w:t>Kinnised jalanõud</w:t>
            </w:r>
          </w:p>
        </w:tc>
        <w:tc>
          <w:tcPr>
            <w:tcW w:w="2410" w:type="dxa"/>
          </w:tcPr>
          <w:p w14:paraId="1E67A637" w14:textId="77777777" w:rsidR="00C27491" w:rsidRPr="00662DD5" w:rsidRDefault="00C27491" w:rsidP="006B7C04">
            <w:pPr>
              <w:jc w:val="center"/>
              <w:rPr>
                <w:sz w:val="22"/>
                <w:szCs w:val="22"/>
              </w:rPr>
            </w:pPr>
            <w:r w:rsidRPr="00662DD5">
              <w:rPr>
                <w:sz w:val="22"/>
                <w:szCs w:val="22"/>
              </w:rPr>
              <w:t>Tugevast riidest pika säärega püksid</w:t>
            </w:r>
          </w:p>
        </w:tc>
        <w:tc>
          <w:tcPr>
            <w:tcW w:w="1701" w:type="dxa"/>
            <w:vAlign w:val="center"/>
          </w:tcPr>
          <w:p w14:paraId="0960430E" w14:textId="77777777" w:rsidR="00C27491" w:rsidRPr="00662DD5" w:rsidRDefault="00C27491" w:rsidP="006B7C04">
            <w:pPr>
              <w:jc w:val="center"/>
              <w:rPr>
                <w:sz w:val="22"/>
                <w:szCs w:val="22"/>
              </w:rPr>
            </w:pPr>
            <w:r w:rsidRPr="00662DD5">
              <w:rPr>
                <w:sz w:val="22"/>
                <w:szCs w:val="22"/>
              </w:rPr>
              <w:t>-</w:t>
            </w:r>
          </w:p>
        </w:tc>
        <w:tc>
          <w:tcPr>
            <w:tcW w:w="1276" w:type="dxa"/>
            <w:vAlign w:val="center"/>
          </w:tcPr>
          <w:p w14:paraId="4CF936F8" w14:textId="77777777" w:rsidR="00C27491" w:rsidRPr="00662DD5" w:rsidRDefault="00C27491" w:rsidP="006B7C04">
            <w:pPr>
              <w:jc w:val="center"/>
              <w:rPr>
                <w:sz w:val="22"/>
                <w:szCs w:val="22"/>
              </w:rPr>
            </w:pPr>
            <w:r w:rsidRPr="00662DD5">
              <w:rPr>
                <w:sz w:val="22"/>
                <w:szCs w:val="22"/>
              </w:rPr>
              <w:t>Töökindad</w:t>
            </w:r>
          </w:p>
        </w:tc>
        <w:tc>
          <w:tcPr>
            <w:tcW w:w="1417" w:type="dxa"/>
            <w:vAlign w:val="center"/>
          </w:tcPr>
          <w:p w14:paraId="0FBE9B7E" w14:textId="77777777" w:rsidR="00C27491" w:rsidRPr="00662DD5" w:rsidRDefault="00C27491" w:rsidP="006B7C04">
            <w:pPr>
              <w:jc w:val="center"/>
              <w:rPr>
                <w:sz w:val="22"/>
                <w:szCs w:val="22"/>
              </w:rPr>
            </w:pPr>
            <w:r w:rsidRPr="00662DD5">
              <w:rPr>
                <w:sz w:val="22"/>
                <w:szCs w:val="22"/>
              </w:rPr>
              <w:t>-</w:t>
            </w:r>
          </w:p>
        </w:tc>
        <w:tc>
          <w:tcPr>
            <w:tcW w:w="1418" w:type="dxa"/>
            <w:vAlign w:val="center"/>
          </w:tcPr>
          <w:p w14:paraId="1E5FEA9F" w14:textId="77777777" w:rsidR="00C27491" w:rsidRPr="00662DD5" w:rsidRDefault="00C27491" w:rsidP="006B7C04">
            <w:pPr>
              <w:jc w:val="center"/>
              <w:rPr>
                <w:sz w:val="22"/>
                <w:szCs w:val="22"/>
              </w:rPr>
            </w:pPr>
            <w:r w:rsidRPr="00662DD5">
              <w:rPr>
                <w:sz w:val="22"/>
                <w:szCs w:val="22"/>
              </w:rPr>
              <w:t>Kaitsemask või kaitseprillid</w:t>
            </w:r>
          </w:p>
        </w:tc>
        <w:tc>
          <w:tcPr>
            <w:tcW w:w="1417" w:type="dxa"/>
            <w:vAlign w:val="center"/>
          </w:tcPr>
          <w:p w14:paraId="60B891ED" w14:textId="77777777" w:rsidR="00C27491" w:rsidRPr="00662DD5" w:rsidRDefault="00C27491" w:rsidP="006B7C04">
            <w:pPr>
              <w:jc w:val="center"/>
              <w:rPr>
                <w:sz w:val="22"/>
                <w:szCs w:val="22"/>
              </w:rPr>
            </w:pPr>
            <w:r w:rsidRPr="00662DD5">
              <w:rPr>
                <w:sz w:val="22"/>
                <w:szCs w:val="22"/>
              </w:rPr>
              <w:t>Kuulmiskaitsevahend</w:t>
            </w:r>
          </w:p>
        </w:tc>
      </w:tr>
      <w:tr w:rsidR="00C27491" w:rsidRPr="00662DD5" w14:paraId="106120C6" w14:textId="77777777" w:rsidTr="006B7C04">
        <w:trPr>
          <w:trHeight w:val="152"/>
        </w:trPr>
        <w:tc>
          <w:tcPr>
            <w:tcW w:w="1838" w:type="dxa"/>
            <w:vAlign w:val="center"/>
          </w:tcPr>
          <w:p w14:paraId="11755217" w14:textId="77777777" w:rsidR="00C27491" w:rsidRPr="00662DD5" w:rsidRDefault="00C27491" w:rsidP="006B7C04">
            <w:pPr>
              <w:jc w:val="center"/>
              <w:rPr>
                <w:b/>
                <w:sz w:val="22"/>
                <w:szCs w:val="22"/>
              </w:rPr>
            </w:pPr>
            <w:r w:rsidRPr="00662DD5">
              <w:rPr>
                <w:b/>
                <w:sz w:val="22"/>
                <w:szCs w:val="22"/>
              </w:rPr>
              <w:t>Harvesteri, forvarderi, giljotiini, metsa</w:t>
            </w:r>
            <w:r w:rsidRPr="00662DD5">
              <w:rPr>
                <w:b/>
                <w:sz w:val="22"/>
                <w:szCs w:val="22"/>
              </w:rPr>
              <w:softHyphen/>
              <w:t>majanduslikuks tööks kohandatud põllu</w:t>
            </w:r>
            <w:r w:rsidRPr="00662DD5">
              <w:rPr>
                <w:b/>
                <w:sz w:val="22"/>
                <w:szCs w:val="22"/>
              </w:rPr>
              <w:softHyphen/>
              <w:t>majandusliku traktori, maapinnamasina operaatoril tööobjektil väljas olles</w:t>
            </w:r>
          </w:p>
        </w:tc>
        <w:tc>
          <w:tcPr>
            <w:tcW w:w="2126" w:type="dxa"/>
            <w:vAlign w:val="center"/>
          </w:tcPr>
          <w:p w14:paraId="5CDAE950" w14:textId="77777777" w:rsidR="00C27491" w:rsidRPr="00662DD5" w:rsidRDefault="00C27491" w:rsidP="006B7C04">
            <w:pPr>
              <w:jc w:val="center"/>
              <w:rPr>
                <w:sz w:val="22"/>
                <w:szCs w:val="22"/>
              </w:rPr>
            </w:pPr>
            <w:r w:rsidRPr="00662DD5">
              <w:rPr>
                <w:sz w:val="22"/>
                <w:szCs w:val="22"/>
              </w:rPr>
              <w:t>Kinnised tugeva konstruktsiooniga ja libisemist takistava tallaga jalanõud</w:t>
            </w:r>
          </w:p>
        </w:tc>
        <w:tc>
          <w:tcPr>
            <w:tcW w:w="2410" w:type="dxa"/>
            <w:vAlign w:val="center"/>
          </w:tcPr>
          <w:p w14:paraId="55357B4D" w14:textId="77777777" w:rsidR="00C27491" w:rsidRPr="00662DD5" w:rsidRDefault="00C27491" w:rsidP="006B7C04">
            <w:pPr>
              <w:jc w:val="center"/>
              <w:rPr>
                <w:sz w:val="22"/>
                <w:szCs w:val="22"/>
              </w:rPr>
            </w:pPr>
            <w:r w:rsidRPr="00662DD5">
              <w:rPr>
                <w:sz w:val="22"/>
                <w:szCs w:val="22"/>
              </w:rPr>
              <w:t>-</w:t>
            </w:r>
          </w:p>
        </w:tc>
        <w:tc>
          <w:tcPr>
            <w:tcW w:w="1701" w:type="dxa"/>
            <w:vAlign w:val="center"/>
          </w:tcPr>
          <w:p w14:paraId="7FC81F9F" w14:textId="77777777" w:rsidR="00C27491" w:rsidRPr="00662DD5" w:rsidRDefault="00C27491" w:rsidP="006B7C04">
            <w:pPr>
              <w:jc w:val="center"/>
              <w:rPr>
                <w:sz w:val="22"/>
                <w:szCs w:val="22"/>
              </w:rPr>
            </w:pPr>
            <w:proofErr w:type="spellStart"/>
            <w:r w:rsidRPr="00662DD5">
              <w:rPr>
                <w:sz w:val="22"/>
                <w:szCs w:val="22"/>
              </w:rPr>
              <w:t>Demaskeerivat</w:t>
            </w:r>
            <w:proofErr w:type="spellEnd"/>
            <w:r w:rsidRPr="00662DD5">
              <w:rPr>
                <w:sz w:val="22"/>
                <w:szCs w:val="22"/>
              </w:rPr>
              <w:t xml:space="preserve"> värvi riietus (nt ohutusvest,</w:t>
            </w:r>
            <w:r w:rsidRPr="00662DD5">
              <w:rPr>
                <w:rFonts w:eastAsiaTheme="minorHAnsi"/>
                <w:sz w:val="22"/>
                <w:szCs w:val="22"/>
              </w:rPr>
              <w:t xml:space="preserve"> </w:t>
            </w:r>
            <w:r w:rsidRPr="00662DD5">
              <w:rPr>
                <w:sz w:val="22"/>
                <w:szCs w:val="22"/>
              </w:rPr>
              <w:t xml:space="preserve">helkurvest) </w:t>
            </w:r>
          </w:p>
        </w:tc>
        <w:tc>
          <w:tcPr>
            <w:tcW w:w="1276" w:type="dxa"/>
            <w:vAlign w:val="center"/>
          </w:tcPr>
          <w:p w14:paraId="3B72111F" w14:textId="77777777" w:rsidR="00C27491" w:rsidRPr="00662DD5" w:rsidRDefault="00C27491" w:rsidP="006B7C04">
            <w:pPr>
              <w:jc w:val="center"/>
              <w:rPr>
                <w:sz w:val="22"/>
                <w:szCs w:val="22"/>
              </w:rPr>
            </w:pPr>
            <w:r w:rsidRPr="00662DD5">
              <w:rPr>
                <w:sz w:val="22"/>
                <w:szCs w:val="22"/>
              </w:rPr>
              <w:t>-</w:t>
            </w:r>
          </w:p>
        </w:tc>
        <w:tc>
          <w:tcPr>
            <w:tcW w:w="1417" w:type="dxa"/>
            <w:vAlign w:val="center"/>
          </w:tcPr>
          <w:p w14:paraId="22079D91" w14:textId="77777777" w:rsidR="00C27491" w:rsidRPr="00662DD5" w:rsidRDefault="00C27491" w:rsidP="006B7C04">
            <w:pPr>
              <w:jc w:val="center"/>
              <w:rPr>
                <w:sz w:val="22"/>
                <w:szCs w:val="22"/>
              </w:rPr>
            </w:pPr>
            <w:r w:rsidRPr="00662DD5">
              <w:rPr>
                <w:sz w:val="22"/>
                <w:szCs w:val="22"/>
              </w:rPr>
              <w:t>Tähtaegne tööstuslik kaitsekiiver (EN 397)</w:t>
            </w:r>
          </w:p>
        </w:tc>
        <w:tc>
          <w:tcPr>
            <w:tcW w:w="1418" w:type="dxa"/>
            <w:vAlign w:val="center"/>
          </w:tcPr>
          <w:p w14:paraId="19348C36" w14:textId="77777777" w:rsidR="00C27491" w:rsidRPr="00662DD5" w:rsidRDefault="00C27491" w:rsidP="006B7C04">
            <w:pPr>
              <w:jc w:val="center"/>
              <w:rPr>
                <w:sz w:val="22"/>
                <w:szCs w:val="22"/>
              </w:rPr>
            </w:pPr>
            <w:r w:rsidRPr="00662DD5">
              <w:rPr>
                <w:sz w:val="22"/>
                <w:szCs w:val="22"/>
              </w:rPr>
              <w:t>-</w:t>
            </w:r>
          </w:p>
        </w:tc>
        <w:tc>
          <w:tcPr>
            <w:tcW w:w="1417" w:type="dxa"/>
            <w:vAlign w:val="center"/>
          </w:tcPr>
          <w:p w14:paraId="0FF3A081" w14:textId="77777777" w:rsidR="00C27491" w:rsidRPr="00662DD5" w:rsidRDefault="00C27491" w:rsidP="006B7C04">
            <w:pPr>
              <w:jc w:val="center"/>
              <w:rPr>
                <w:sz w:val="22"/>
                <w:szCs w:val="22"/>
              </w:rPr>
            </w:pPr>
            <w:r w:rsidRPr="00662DD5">
              <w:rPr>
                <w:sz w:val="22"/>
                <w:szCs w:val="22"/>
              </w:rPr>
              <w:t>-</w:t>
            </w:r>
          </w:p>
        </w:tc>
      </w:tr>
      <w:tr w:rsidR="00C27491" w:rsidRPr="00662DD5" w14:paraId="13CAE303" w14:textId="77777777" w:rsidTr="006B7C04">
        <w:trPr>
          <w:trHeight w:val="152"/>
        </w:trPr>
        <w:tc>
          <w:tcPr>
            <w:tcW w:w="1838" w:type="dxa"/>
            <w:vAlign w:val="center"/>
          </w:tcPr>
          <w:p w14:paraId="79331056" w14:textId="77777777" w:rsidR="00C27491" w:rsidRPr="00662DD5" w:rsidRDefault="00C27491" w:rsidP="006B7C04">
            <w:pPr>
              <w:jc w:val="center"/>
              <w:rPr>
                <w:b/>
                <w:sz w:val="22"/>
                <w:szCs w:val="22"/>
              </w:rPr>
            </w:pPr>
            <w:r w:rsidRPr="00662DD5">
              <w:rPr>
                <w:b/>
                <w:sz w:val="22"/>
                <w:szCs w:val="22"/>
              </w:rPr>
              <w:t xml:space="preserve">Puiduveoki, </w:t>
            </w:r>
            <w:proofErr w:type="spellStart"/>
            <w:r w:rsidRPr="00662DD5">
              <w:rPr>
                <w:b/>
                <w:sz w:val="22"/>
                <w:szCs w:val="22"/>
              </w:rPr>
              <w:t>hakkuri</w:t>
            </w:r>
            <w:proofErr w:type="spellEnd"/>
            <w:r w:rsidRPr="00662DD5">
              <w:rPr>
                <w:b/>
                <w:sz w:val="22"/>
                <w:szCs w:val="22"/>
              </w:rPr>
              <w:t>, hakkpuidu konteinerveoki juhil tööobjektil väljas olles</w:t>
            </w:r>
          </w:p>
        </w:tc>
        <w:tc>
          <w:tcPr>
            <w:tcW w:w="2126" w:type="dxa"/>
            <w:vAlign w:val="center"/>
          </w:tcPr>
          <w:p w14:paraId="3706AD3A" w14:textId="77777777" w:rsidR="00C27491" w:rsidRPr="00662DD5" w:rsidRDefault="00C27491" w:rsidP="006B7C04">
            <w:pPr>
              <w:jc w:val="center"/>
              <w:rPr>
                <w:sz w:val="22"/>
                <w:szCs w:val="22"/>
              </w:rPr>
            </w:pPr>
            <w:r w:rsidRPr="00662DD5">
              <w:rPr>
                <w:sz w:val="22"/>
                <w:szCs w:val="22"/>
              </w:rPr>
              <w:t>Kinnised tugeva konstruktsiooniga ja libisemist takistava tallaga jalanõud</w:t>
            </w:r>
          </w:p>
        </w:tc>
        <w:tc>
          <w:tcPr>
            <w:tcW w:w="2410" w:type="dxa"/>
            <w:vAlign w:val="center"/>
          </w:tcPr>
          <w:p w14:paraId="163058D3" w14:textId="77777777" w:rsidR="00C27491" w:rsidRPr="00662DD5" w:rsidRDefault="00C27491" w:rsidP="006B7C04">
            <w:pPr>
              <w:jc w:val="center"/>
              <w:rPr>
                <w:sz w:val="22"/>
                <w:szCs w:val="22"/>
              </w:rPr>
            </w:pPr>
            <w:r w:rsidRPr="00662DD5">
              <w:rPr>
                <w:sz w:val="22"/>
                <w:szCs w:val="22"/>
              </w:rPr>
              <w:t>-</w:t>
            </w:r>
          </w:p>
        </w:tc>
        <w:tc>
          <w:tcPr>
            <w:tcW w:w="1701" w:type="dxa"/>
            <w:vAlign w:val="center"/>
          </w:tcPr>
          <w:p w14:paraId="57CC4675" w14:textId="77777777" w:rsidR="00C27491" w:rsidRPr="00662DD5" w:rsidRDefault="00C27491" w:rsidP="006B7C04">
            <w:pPr>
              <w:jc w:val="center"/>
              <w:rPr>
                <w:sz w:val="22"/>
                <w:szCs w:val="22"/>
              </w:rPr>
            </w:pPr>
            <w:proofErr w:type="spellStart"/>
            <w:r w:rsidRPr="00662DD5">
              <w:rPr>
                <w:sz w:val="22"/>
                <w:szCs w:val="22"/>
              </w:rPr>
              <w:t>Demaskeerivat</w:t>
            </w:r>
            <w:proofErr w:type="spellEnd"/>
            <w:r w:rsidRPr="00662DD5">
              <w:rPr>
                <w:sz w:val="22"/>
                <w:szCs w:val="22"/>
              </w:rPr>
              <w:t xml:space="preserve"> värvi riietus (nt ohutusvest, helkurvest)</w:t>
            </w:r>
          </w:p>
        </w:tc>
        <w:tc>
          <w:tcPr>
            <w:tcW w:w="1276" w:type="dxa"/>
            <w:vAlign w:val="center"/>
          </w:tcPr>
          <w:p w14:paraId="52B7CBFF" w14:textId="77777777" w:rsidR="00C27491" w:rsidRPr="00662DD5" w:rsidRDefault="00C27491" w:rsidP="006B7C04">
            <w:pPr>
              <w:jc w:val="center"/>
              <w:rPr>
                <w:sz w:val="22"/>
                <w:szCs w:val="22"/>
              </w:rPr>
            </w:pPr>
            <w:r w:rsidRPr="00662DD5">
              <w:rPr>
                <w:sz w:val="22"/>
                <w:szCs w:val="22"/>
              </w:rPr>
              <w:t>-</w:t>
            </w:r>
          </w:p>
        </w:tc>
        <w:tc>
          <w:tcPr>
            <w:tcW w:w="1417" w:type="dxa"/>
            <w:vAlign w:val="center"/>
          </w:tcPr>
          <w:p w14:paraId="7019D924" w14:textId="77777777" w:rsidR="00C27491" w:rsidRPr="00662DD5" w:rsidRDefault="00C27491" w:rsidP="006B7C04">
            <w:pPr>
              <w:jc w:val="center"/>
              <w:rPr>
                <w:sz w:val="22"/>
                <w:szCs w:val="22"/>
              </w:rPr>
            </w:pPr>
            <w:r w:rsidRPr="00662DD5">
              <w:rPr>
                <w:sz w:val="22"/>
                <w:szCs w:val="22"/>
              </w:rPr>
              <w:t>Tähtaegne tööstuslik kaitsekiiver (EN 397)</w:t>
            </w:r>
          </w:p>
        </w:tc>
        <w:tc>
          <w:tcPr>
            <w:tcW w:w="1418" w:type="dxa"/>
            <w:vAlign w:val="center"/>
          </w:tcPr>
          <w:p w14:paraId="2AAC1C50" w14:textId="77777777" w:rsidR="00C27491" w:rsidRPr="00662DD5" w:rsidRDefault="00C27491" w:rsidP="006B7C04">
            <w:pPr>
              <w:jc w:val="center"/>
              <w:rPr>
                <w:sz w:val="22"/>
                <w:szCs w:val="22"/>
              </w:rPr>
            </w:pPr>
            <w:r w:rsidRPr="00662DD5">
              <w:rPr>
                <w:sz w:val="22"/>
                <w:szCs w:val="22"/>
              </w:rPr>
              <w:t>-</w:t>
            </w:r>
          </w:p>
        </w:tc>
        <w:tc>
          <w:tcPr>
            <w:tcW w:w="1417" w:type="dxa"/>
            <w:vAlign w:val="center"/>
          </w:tcPr>
          <w:p w14:paraId="27C6E1A3" w14:textId="77777777" w:rsidR="00C27491" w:rsidRPr="00662DD5" w:rsidRDefault="00C27491" w:rsidP="006B7C04">
            <w:pPr>
              <w:jc w:val="center"/>
              <w:rPr>
                <w:sz w:val="22"/>
                <w:szCs w:val="22"/>
              </w:rPr>
            </w:pPr>
            <w:r w:rsidRPr="00662DD5">
              <w:rPr>
                <w:sz w:val="22"/>
                <w:szCs w:val="22"/>
              </w:rPr>
              <w:t>-</w:t>
            </w:r>
          </w:p>
        </w:tc>
      </w:tr>
    </w:tbl>
    <w:p w14:paraId="6973B7CA" w14:textId="77777777" w:rsidR="00C27491" w:rsidRPr="00662DD5" w:rsidRDefault="00C27491" w:rsidP="00C27491">
      <w:pPr>
        <w:jc w:val="both"/>
        <w:outlineLvl w:val="0"/>
      </w:pPr>
    </w:p>
    <w:p w14:paraId="175EA816" w14:textId="77777777" w:rsidR="00C27491" w:rsidRDefault="00C27491" w:rsidP="00C27491">
      <w:pPr>
        <w:jc w:val="both"/>
        <w:outlineLvl w:val="0"/>
      </w:pPr>
      <w:r w:rsidRPr="00662DD5">
        <w:t>Poolte allkirjad:</w:t>
      </w:r>
    </w:p>
    <w:p w14:paraId="4CA34D75" w14:textId="77777777" w:rsidR="00136C74" w:rsidRPr="00662DD5" w:rsidRDefault="00136C74" w:rsidP="00C27491">
      <w:pPr>
        <w:jc w:val="both"/>
        <w:outlineLvl w:val="0"/>
      </w:pPr>
    </w:p>
    <w:p w14:paraId="25631675" w14:textId="4C101A50" w:rsidR="00C27491" w:rsidRPr="00662DD5" w:rsidRDefault="00136C74" w:rsidP="00136C74">
      <w:pPr>
        <w:ind w:left="708"/>
        <w:jc w:val="both"/>
      </w:pPr>
      <w:r>
        <w:t xml:space="preserve">    </w:t>
      </w:r>
      <w:r w:rsidR="00C27491" w:rsidRPr="00662DD5">
        <w:t>Tellija</w:t>
      </w:r>
      <w:r w:rsidR="00C27491" w:rsidRPr="00662DD5">
        <w:tab/>
      </w:r>
      <w:r w:rsidR="00C27491" w:rsidRPr="00662DD5">
        <w:tab/>
      </w:r>
      <w:r w:rsidR="00C27491" w:rsidRPr="00662DD5">
        <w:tab/>
      </w:r>
      <w:r w:rsidR="00C27491" w:rsidRPr="00662DD5">
        <w:tab/>
      </w:r>
      <w:r w:rsidR="000D3326">
        <w:tab/>
        <w:t xml:space="preserve">    </w:t>
      </w:r>
      <w:r>
        <w:t xml:space="preserve">  </w:t>
      </w:r>
      <w:r w:rsidR="00C27491" w:rsidRPr="00662DD5">
        <w:t xml:space="preserve"> Töövõtja </w:t>
      </w:r>
    </w:p>
    <w:p w14:paraId="65613E66" w14:textId="77777777" w:rsidR="00C27491" w:rsidRPr="00662DD5" w:rsidRDefault="00C27491" w:rsidP="00C27491">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C27491" w:rsidRPr="00D91937" w14:paraId="16D6F178" w14:textId="77777777" w:rsidTr="006B7C04">
        <w:trPr>
          <w:trHeight w:val="565"/>
        </w:trPr>
        <w:tc>
          <w:tcPr>
            <w:tcW w:w="4395" w:type="dxa"/>
            <w:tcBorders>
              <w:top w:val="nil"/>
              <w:left w:val="nil"/>
              <w:bottom w:val="nil"/>
              <w:right w:val="nil"/>
            </w:tcBorders>
            <w:vAlign w:val="bottom"/>
          </w:tcPr>
          <w:p w14:paraId="5EA3BC39" w14:textId="77777777" w:rsidR="00C27491" w:rsidRPr="00662DD5" w:rsidRDefault="00C27491" w:rsidP="00136C74">
            <w:pPr>
              <w:pStyle w:val="Pealkiri4"/>
              <w:numPr>
                <w:ilvl w:val="0"/>
                <w:numId w:val="0"/>
              </w:numPr>
              <w:ind w:left="864"/>
              <w:rPr>
                <w:b/>
              </w:rPr>
            </w:pPr>
            <w:sdt>
              <w:sdtPr>
                <w:rPr>
                  <w:b/>
                </w:rPr>
                <w:id w:val="2097055563"/>
                <w:placeholder>
                  <w:docPart w:val="BF9DB34370224B11AD941A0A788C006B"/>
                </w:placeholder>
                <w:comboBox>
                  <w:listItem w:displayText=" " w:value=" "/>
                  <w:listItem w:displayText="(allkirjastatud digitaalselt)" w:value="(allkirjastatud digitaalselt)"/>
                </w:comboBox>
              </w:sdtPr>
              <w:sdtContent>
                <w:r w:rsidRPr="00662DD5">
                  <w:t>[Vali sobiv]</w:t>
                </w:r>
              </w:sdtContent>
            </w:sdt>
          </w:p>
        </w:tc>
        <w:tc>
          <w:tcPr>
            <w:tcW w:w="4239" w:type="dxa"/>
            <w:tcBorders>
              <w:top w:val="nil"/>
              <w:left w:val="nil"/>
              <w:bottom w:val="nil"/>
              <w:right w:val="nil"/>
            </w:tcBorders>
            <w:vAlign w:val="bottom"/>
          </w:tcPr>
          <w:p w14:paraId="4A78C97F" w14:textId="77777777" w:rsidR="00C27491" w:rsidRPr="00D91937" w:rsidRDefault="00C27491" w:rsidP="00136C74">
            <w:pPr>
              <w:pStyle w:val="Pealkiri4"/>
              <w:numPr>
                <w:ilvl w:val="0"/>
                <w:numId w:val="0"/>
              </w:numPr>
              <w:ind w:left="864"/>
              <w:rPr>
                <w:b/>
              </w:rPr>
            </w:pPr>
            <w:sdt>
              <w:sdtPr>
                <w:rPr>
                  <w:b/>
                </w:rPr>
                <w:id w:val="-1580598460"/>
                <w:placeholder>
                  <w:docPart w:val="AC85FE234FF94AD4B78E10D129D6E9D0"/>
                </w:placeholder>
                <w:comboBox>
                  <w:listItem w:displayText=" " w:value=" "/>
                  <w:listItem w:displayText="(allkirjastatud digitaalselt)" w:value="(allkirjastatud digitaalselt)"/>
                </w:comboBox>
              </w:sdtPr>
              <w:sdtContent>
                <w:r w:rsidRPr="00662DD5">
                  <w:t>[Vali sobiv]</w:t>
                </w:r>
              </w:sdtContent>
            </w:sdt>
          </w:p>
        </w:tc>
      </w:tr>
    </w:tbl>
    <w:p w14:paraId="4EFA4463" w14:textId="77777777" w:rsidR="00C27491" w:rsidRPr="00E21483" w:rsidRDefault="00C27491" w:rsidP="00C27491"/>
    <w:p w14:paraId="721E61DA" w14:textId="77777777" w:rsidR="00C27491" w:rsidRPr="00020749" w:rsidRDefault="00C27491" w:rsidP="00C27491">
      <w:pPr>
        <w:suppressAutoHyphens/>
        <w:jc w:val="both"/>
        <w:rPr>
          <w:sz w:val="22"/>
          <w:szCs w:val="22"/>
        </w:rPr>
      </w:pPr>
    </w:p>
    <w:p w14:paraId="241EFC18" w14:textId="0DE8F627" w:rsidR="00777FDE" w:rsidRDefault="00777FDE" w:rsidP="00136C74">
      <w:pPr>
        <w:ind w:left="709"/>
        <w:jc w:val="both"/>
        <w:rPr>
          <w:b/>
          <w:bCs/>
        </w:rPr>
      </w:pPr>
    </w:p>
    <w:sectPr w:rsidR="00777FDE" w:rsidSect="0033559C">
      <w:pgSz w:w="16838" w:h="11906" w:orient="landscape" w:code="9"/>
      <w:pgMar w:top="1418" w:right="1134"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84C2A" w14:textId="77777777" w:rsidR="0033559C" w:rsidRDefault="0033559C">
      <w:r>
        <w:separator/>
      </w:r>
    </w:p>
  </w:endnote>
  <w:endnote w:type="continuationSeparator" w:id="0">
    <w:p w14:paraId="2B22E9D2" w14:textId="77777777" w:rsidR="0033559C" w:rsidRDefault="00335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AF5B5" w14:textId="77777777" w:rsidR="0033559C" w:rsidRDefault="0033559C">
      <w:r>
        <w:separator/>
      </w:r>
    </w:p>
  </w:footnote>
  <w:footnote w:type="continuationSeparator" w:id="0">
    <w:p w14:paraId="21A55F58" w14:textId="77777777" w:rsidR="0033559C" w:rsidRDefault="00335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6AD4D" w14:textId="77777777" w:rsidR="002363DC" w:rsidRDefault="002363DC"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59236978" w14:textId="77777777" w:rsidR="002363DC" w:rsidRDefault="002363D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42E5" w14:textId="3E99B85D" w:rsidR="002363DC" w:rsidRDefault="002363DC"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666DE">
      <w:rPr>
        <w:rStyle w:val="Lehekljenumber"/>
        <w:noProof/>
      </w:rPr>
      <w:t>8</w:t>
    </w:r>
    <w:r>
      <w:rPr>
        <w:rStyle w:val="Lehekljenumber"/>
      </w:rPr>
      <w:fldChar w:fldCharType="end"/>
    </w:r>
  </w:p>
  <w:p w14:paraId="16C10E68" w14:textId="77777777" w:rsidR="002363DC" w:rsidRDefault="002363DC" w:rsidP="00EE71BC">
    <w:pPr>
      <w:rPr>
        <w:i/>
      </w:rPr>
    </w:pPr>
  </w:p>
  <w:p w14:paraId="75BCE75E" w14:textId="77777777" w:rsidR="00E033A8" w:rsidRPr="00683660" w:rsidRDefault="00E033A8" w:rsidP="00E033A8">
    <w:pPr>
      <w:rPr>
        <w:i/>
      </w:rPr>
    </w:pPr>
    <w:r>
      <w:rPr>
        <w:i/>
      </w:rPr>
      <w:t>Oru pargi tormikahjude kõrvaldamine</w:t>
    </w:r>
  </w:p>
  <w:p w14:paraId="302BD3AC" w14:textId="77777777" w:rsidR="002363DC" w:rsidRPr="00F73F4D" w:rsidRDefault="002363DC" w:rsidP="00EE71BC">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A08E1" w14:textId="48A62778" w:rsidR="007D21AF" w:rsidRPr="007D21AF" w:rsidRDefault="007D21AF" w:rsidP="007D21AF">
    <w:pPr>
      <w:jc w:val="right"/>
    </w:pPr>
    <w:r w:rsidRPr="00777309">
      <w:t xml:space="preserve">Hankedokumentide lisa </w:t>
    </w:r>
    <w:r w:rsidR="00E033A8">
      <w:t>1</w:t>
    </w:r>
  </w:p>
  <w:p w14:paraId="6E07CF77" w14:textId="63937F05" w:rsidR="002363DC" w:rsidRPr="00683660" w:rsidRDefault="00E033A8" w:rsidP="00D01706">
    <w:pPr>
      <w:rPr>
        <w:i/>
      </w:rPr>
    </w:pPr>
    <w:r>
      <w:rPr>
        <w:i/>
      </w:rPr>
      <w:t>Oru pargi tormikahjude kõrvaldamine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9080EDC"/>
    <w:multiLevelType w:val="multilevel"/>
    <w:tmpl w:val="B264594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2"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433365"/>
    <w:multiLevelType w:val="multilevel"/>
    <w:tmpl w:val="DD06AB34"/>
    <w:lvl w:ilvl="0">
      <w:start w:val="6"/>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C0B4232"/>
    <w:multiLevelType w:val="multilevel"/>
    <w:tmpl w:val="8CBEE0D2"/>
    <w:lvl w:ilvl="0">
      <w:start w:val="6"/>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0"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3"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5"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140266876">
    <w:abstractNumId w:val="28"/>
  </w:num>
  <w:num w:numId="2" w16cid:durableId="2111579579">
    <w:abstractNumId w:val="5"/>
  </w:num>
  <w:num w:numId="3" w16cid:durableId="917251309">
    <w:abstractNumId w:val="35"/>
  </w:num>
  <w:num w:numId="4" w16cid:durableId="1735354415">
    <w:abstractNumId w:val="36"/>
  </w:num>
  <w:num w:numId="5" w16cid:durableId="531039364">
    <w:abstractNumId w:val="1"/>
  </w:num>
  <w:num w:numId="6" w16cid:durableId="337120665">
    <w:abstractNumId w:val="0"/>
  </w:num>
  <w:num w:numId="7" w16cid:durableId="335423481">
    <w:abstractNumId w:val="30"/>
  </w:num>
  <w:num w:numId="8" w16cid:durableId="128322403">
    <w:abstractNumId w:val="27"/>
  </w:num>
  <w:num w:numId="9" w16cid:durableId="2049992163">
    <w:abstractNumId w:val="32"/>
  </w:num>
  <w:num w:numId="10" w16cid:durableId="904993613">
    <w:abstractNumId w:val="8"/>
  </w:num>
  <w:num w:numId="11" w16cid:durableId="1990162436">
    <w:abstractNumId w:val="34"/>
  </w:num>
  <w:num w:numId="12" w16cid:durableId="1409500431">
    <w:abstractNumId w:val="15"/>
  </w:num>
  <w:num w:numId="13" w16cid:durableId="675695782">
    <w:abstractNumId w:val="23"/>
  </w:num>
  <w:num w:numId="14" w16cid:durableId="1512989668">
    <w:abstractNumId w:val="22"/>
  </w:num>
  <w:num w:numId="15" w16cid:durableId="1886722808">
    <w:abstractNumId w:val="4"/>
  </w:num>
  <w:num w:numId="16" w16cid:durableId="1339961587">
    <w:abstractNumId w:val="7"/>
  </w:num>
  <w:num w:numId="17" w16cid:durableId="704983473">
    <w:abstractNumId w:val="10"/>
  </w:num>
  <w:num w:numId="18" w16cid:durableId="1405182337">
    <w:abstractNumId w:val="25"/>
  </w:num>
  <w:num w:numId="19" w16cid:durableId="1275937854">
    <w:abstractNumId w:val="21"/>
  </w:num>
  <w:num w:numId="20" w16cid:durableId="286744312">
    <w:abstractNumId w:val="9"/>
  </w:num>
  <w:num w:numId="21" w16cid:durableId="1765103408">
    <w:abstractNumId w:val="20"/>
  </w:num>
  <w:num w:numId="22" w16cid:durableId="1685933766">
    <w:abstractNumId w:val="14"/>
  </w:num>
  <w:num w:numId="23" w16cid:durableId="51270261">
    <w:abstractNumId w:val="33"/>
  </w:num>
  <w:num w:numId="24" w16cid:durableId="1082795976">
    <w:abstractNumId w:val="17"/>
  </w:num>
  <w:num w:numId="25" w16cid:durableId="395053142">
    <w:abstractNumId w:val="24"/>
  </w:num>
  <w:num w:numId="26" w16cid:durableId="1625652391">
    <w:abstractNumId w:val="3"/>
  </w:num>
  <w:num w:numId="27" w16cid:durableId="1034773579">
    <w:abstractNumId w:val="26"/>
  </w:num>
  <w:num w:numId="28" w16cid:durableId="901257722">
    <w:abstractNumId w:val="18"/>
  </w:num>
  <w:num w:numId="29" w16cid:durableId="1966503335">
    <w:abstractNumId w:val="2"/>
  </w:num>
  <w:num w:numId="30" w16cid:durableId="1656759687">
    <w:abstractNumId w:val="16"/>
  </w:num>
  <w:num w:numId="31" w16cid:durableId="1311986484">
    <w:abstractNumId w:val="13"/>
  </w:num>
  <w:num w:numId="32" w16cid:durableId="1982926125">
    <w:abstractNumId w:val="29"/>
  </w:num>
  <w:num w:numId="33" w16cid:durableId="1867018993">
    <w:abstractNumId w:val="11"/>
  </w:num>
  <w:num w:numId="34" w16cid:durableId="1933514607">
    <w:abstractNumId w:val="19"/>
  </w:num>
  <w:num w:numId="35" w16cid:durableId="1384597708">
    <w:abstractNumId w:val="31"/>
  </w:num>
  <w:num w:numId="36" w16cid:durableId="242495043">
    <w:abstractNumId w:val="12"/>
  </w:num>
  <w:num w:numId="37" w16cid:durableId="504290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05C51"/>
    <w:rsid w:val="00012293"/>
    <w:rsid w:val="000124B6"/>
    <w:rsid w:val="00015081"/>
    <w:rsid w:val="00016494"/>
    <w:rsid w:val="00016BF2"/>
    <w:rsid w:val="00017466"/>
    <w:rsid w:val="0001777B"/>
    <w:rsid w:val="0002236B"/>
    <w:rsid w:val="00022641"/>
    <w:rsid w:val="00024E07"/>
    <w:rsid w:val="00030F98"/>
    <w:rsid w:val="00031ACB"/>
    <w:rsid w:val="00035048"/>
    <w:rsid w:val="00042D17"/>
    <w:rsid w:val="000448D8"/>
    <w:rsid w:val="00047085"/>
    <w:rsid w:val="000472F7"/>
    <w:rsid w:val="00057CF5"/>
    <w:rsid w:val="0006243F"/>
    <w:rsid w:val="000625EF"/>
    <w:rsid w:val="00062D0F"/>
    <w:rsid w:val="000638FB"/>
    <w:rsid w:val="000677D3"/>
    <w:rsid w:val="00071C85"/>
    <w:rsid w:val="0007279E"/>
    <w:rsid w:val="00072F80"/>
    <w:rsid w:val="00073DA2"/>
    <w:rsid w:val="00074536"/>
    <w:rsid w:val="00077CBD"/>
    <w:rsid w:val="0008223A"/>
    <w:rsid w:val="00084877"/>
    <w:rsid w:val="000850E2"/>
    <w:rsid w:val="00087382"/>
    <w:rsid w:val="0008745B"/>
    <w:rsid w:val="0008764F"/>
    <w:rsid w:val="00087CF6"/>
    <w:rsid w:val="00091796"/>
    <w:rsid w:val="00092BF6"/>
    <w:rsid w:val="00093454"/>
    <w:rsid w:val="00094F63"/>
    <w:rsid w:val="00097C85"/>
    <w:rsid w:val="000A0D1A"/>
    <w:rsid w:val="000A4A46"/>
    <w:rsid w:val="000A5038"/>
    <w:rsid w:val="000A648E"/>
    <w:rsid w:val="000B26CD"/>
    <w:rsid w:val="000B7501"/>
    <w:rsid w:val="000C0116"/>
    <w:rsid w:val="000C0AD6"/>
    <w:rsid w:val="000C1BC5"/>
    <w:rsid w:val="000C25DD"/>
    <w:rsid w:val="000C2D9B"/>
    <w:rsid w:val="000C303E"/>
    <w:rsid w:val="000C362B"/>
    <w:rsid w:val="000C5231"/>
    <w:rsid w:val="000C5942"/>
    <w:rsid w:val="000C6F7F"/>
    <w:rsid w:val="000D276B"/>
    <w:rsid w:val="000D312E"/>
    <w:rsid w:val="000D3326"/>
    <w:rsid w:val="000D7DF5"/>
    <w:rsid w:val="000E0191"/>
    <w:rsid w:val="000E132B"/>
    <w:rsid w:val="000E2E8C"/>
    <w:rsid w:val="000E7C8C"/>
    <w:rsid w:val="000F0922"/>
    <w:rsid w:val="000F3F6F"/>
    <w:rsid w:val="000F4943"/>
    <w:rsid w:val="000F62F5"/>
    <w:rsid w:val="000F7E0A"/>
    <w:rsid w:val="001007CC"/>
    <w:rsid w:val="00100FCE"/>
    <w:rsid w:val="00103C65"/>
    <w:rsid w:val="00104A5C"/>
    <w:rsid w:val="00104D1C"/>
    <w:rsid w:val="00104DAB"/>
    <w:rsid w:val="00105039"/>
    <w:rsid w:val="001055EC"/>
    <w:rsid w:val="00105B61"/>
    <w:rsid w:val="001104E5"/>
    <w:rsid w:val="00113707"/>
    <w:rsid w:val="00113C2D"/>
    <w:rsid w:val="00115A8C"/>
    <w:rsid w:val="001178C5"/>
    <w:rsid w:val="00136186"/>
    <w:rsid w:val="00136C74"/>
    <w:rsid w:val="001462FC"/>
    <w:rsid w:val="00152CA3"/>
    <w:rsid w:val="00154638"/>
    <w:rsid w:val="00157454"/>
    <w:rsid w:val="00162B4D"/>
    <w:rsid w:val="00163CA7"/>
    <w:rsid w:val="00171B56"/>
    <w:rsid w:val="00171D65"/>
    <w:rsid w:val="00173BDB"/>
    <w:rsid w:val="00175537"/>
    <w:rsid w:val="001760B6"/>
    <w:rsid w:val="0018101D"/>
    <w:rsid w:val="0018148D"/>
    <w:rsid w:val="0018690D"/>
    <w:rsid w:val="001930DF"/>
    <w:rsid w:val="001961E6"/>
    <w:rsid w:val="00196F1C"/>
    <w:rsid w:val="001A2D9F"/>
    <w:rsid w:val="001A3A96"/>
    <w:rsid w:val="001A5F65"/>
    <w:rsid w:val="001A761A"/>
    <w:rsid w:val="001B0A25"/>
    <w:rsid w:val="001B357B"/>
    <w:rsid w:val="001B3E55"/>
    <w:rsid w:val="001B5A96"/>
    <w:rsid w:val="001C008F"/>
    <w:rsid w:val="001C0D08"/>
    <w:rsid w:val="001C2D3E"/>
    <w:rsid w:val="001C357C"/>
    <w:rsid w:val="001C5F9A"/>
    <w:rsid w:val="001D33E6"/>
    <w:rsid w:val="001D7463"/>
    <w:rsid w:val="001D74D0"/>
    <w:rsid w:val="001E1CCE"/>
    <w:rsid w:val="001E5524"/>
    <w:rsid w:val="001E6237"/>
    <w:rsid w:val="001F3340"/>
    <w:rsid w:val="001F5E42"/>
    <w:rsid w:val="0020134E"/>
    <w:rsid w:val="00203EB1"/>
    <w:rsid w:val="00206350"/>
    <w:rsid w:val="00211981"/>
    <w:rsid w:val="00213066"/>
    <w:rsid w:val="00216370"/>
    <w:rsid w:val="00217788"/>
    <w:rsid w:val="00220F5F"/>
    <w:rsid w:val="00224361"/>
    <w:rsid w:val="002265BE"/>
    <w:rsid w:val="0023222D"/>
    <w:rsid w:val="0023276E"/>
    <w:rsid w:val="00233310"/>
    <w:rsid w:val="0023364D"/>
    <w:rsid w:val="002352F2"/>
    <w:rsid w:val="002363DC"/>
    <w:rsid w:val="00240627"/>
    <w:rsid w:val="00241A84"/>
    <w:rsid w:val="00241DF8"/>
    <w:rsid w:val="00241EE0"/>
    <w:rsid w:val="00243081"/>
    <w:rsid w:val="0024467B"/>
    <w:rsid w:val="00250CA2"/>
    <w:rsid w:val="002515C5"/>
    <w:rsid w:val="0025198D"/>
    <w:rsid w:val="00253044"/>
    <w:rsid w:val="00254F15"/>
    <w:rsid w:val="00255129"/>
    <w:rsid w:val="0025524F"/>
    <w:rsid w:val="00263A6F"/>
    <w:rsid w:val="00264FAD"/>
    <w:rsid w:val="00265AB7"/>
    <w:rsid w:val="00267817"/>
    <w:rsid w:val="00276E67"/>
    <w:rsid w:val="00277BF1"/>
    <w:rsid w:val="002805B4"/>
    <w:rsid w:val="002832C0"/>
    <w:rsid w:val="002840C5"/>
    <w:rsid w:val="0028644E"/>
    <w:rsid w:val="00291ABA"/>
    <w:rsid w:val="002923F9"/>
    <w:rsid w:val="00294626"/>
    <w:rsid w:val="00294C4D"/>
    <w:rsid w:val="00297F67"/>
    <w:rsid w:val="002A01E0"/>
    <w:rsid w:val="002A0BB4"/>
    <w:rsid w:val="002A3B7B"/>
    <w:rsid w:val="002A50C9"/>
    <w:rsid w:val="002B4260"/>
    <w:rsid w:val="002C053C"/>
    <w:rsid w:val="002C0922"/>
    <w:rsid w:val="002C220C"/>
    <w:rsid w:val="002C6D4F"/>
    <w:rsid w:val="002D2745"/>
    <w:rsid w:val="002D31A7"/>
    <w:rsid w:val="002D36D3"/>
    <w:rsid w:val="002D3CE6"/>
    <w:rsid w:val="002E0808"/>
    <w:rsid w:val="002E3BB1"/>
    <w:rsid w:val="002F28D7"/>
    <w:rsid w:val="002F3509"/>
    <w:rsid w:val="002F3777"/>
    <w:rsid w:val="00300BD4"/>
    <w:rsid w:val="0030133B"/>
    <w:rsid w:val="003013A6"/>
    <w:rsid w:val="00304ABD"/>
    <w:rsid w:val="00305316"/>
    <w:rsid w:val="0031168E"/>
    <w:rsid w:val="0031294D"/>
    <w:rsid w:val="00315A73"/>
    <w:rsid w:val="0031725A"/>
    <w:rsid w:val="00317635"/>
    <w:rsid w:val="0032039A"/>
    <w:rsid w:val="00320435"/>
    <w:rsid w:val="00320A40"/>
    <w:rsid w:val="0032494C"/>
    <w:rsid w:val="00325414"/>
    <w:rsid w:val="003313AF"/>
    <w:rsid w:val="00332BF9"/>
    <w:rsid w:val="0033559C"/>
    <w:rsid w:val="00336AAB"/>
    <w:rsid w:val="00337887"/>
    <w:rsid w:val="00340FE1"/>
    <w:rsid w:val="00343323"/>
    <w:rsid w:val="0034487C"/>
    <w:rsid w:val="003466F7"/>
    <w:rsid w:val="00352F20"/>
    <w:rsid w:val="00354293"/>
    <w:rsid w:val="00354642"/>
    <w:rsid w:val="00361617"/>
    <w:rsid w:val="003652C3"/>
    <w:rsid w:val="0036637C"/>
    <w:rsid w:val="00370502"/>
    <w:rsid w:val="003718D0"/>
    <w:rsid w:val="00371B7D"/>
    <w:rsid w:val="003771A9"/>
    <w:rsid w:val="003819F3"/>
    <w:rsid w:val="00384454"/>
    <w:rsid w:val="003858BF"/>
    <w:rsid w:val="00395BCB"/>
    <w:rsid w:val="00396A38"/>
    <w:rsid w:val="003A5F57"/>
    <w:rsid w:val="003A627F"/>
    <w:rsid w:val="003B0153"/>
    <w:rsid w:val="003B032D"/>
    <w:rsid w:val="003B0DFD"/>
    <w:rsid w:val="003B0FEB"/>
    <w:rsid w:val="003B1F55"/>
    <w:rsid w:val="003B6155"/>
    <w:rsid w:val="003C01E5"/>
    <w:rsid w:val="003C11D5"/>
    <w:rsid w:val="003C1AB5"/>
    <w:rsid w:val="003C57C6"/>
    <w:rsid w:val="003C59A9"/>
    <w:rsid w:val="003D0EC6"/>
    <w:rsid w:val="003E1001"/>
    <w:rsid w:val="003E2914"/>
    <w:rsid w:val="003E7B49"/>
    <w:rsid w:val="003F4E14"/>
    <w:rsid w:val="003F5042"/>
    <w:rsid w:val="003F7182"/>
    <w:rsid w:val="00400B6A"/>
    <w:rsid w:val="0041569A"/>
    <w:rsid w:val="00420168"/>
    <w:rsid w:val="00430CE0"/>
    <w:rsid w:val="00430E9D"/>
    <w:rsid w:val="004319CC"/>
    <w:rsid w:val="00437A50"/>
    <w:rsid w:val="0044257C"/>
    <w:rsid w:val="00442884"/>
    <w:rsid w:val="00445145"/>
    <w:rsid w:val="00446B5A"/>
    <w:rsid w:val="00447A78"/>
    <w:rsid w:val="00456E05"/>
    <w:rsid w:val="00464540"/>
    <w:rsid w:val="00467210"/>
    <w:rsid w:val="004675A2"/>
    <w:rsid w:val="004739A4"/>
    <w:rsid w:val="00473A55"/>
    <w:rsid w:val="00473BEB"/>
    <w:rsid w:val="004744B9"/>
    <w:rsid w:val="00474968"/>
    <w:rsid w:val="004761F1"/>
    <w:rsid w:val="00480B9A"/>
    <w:rsid w:val="00490021"/>
    <w:rsid w:val="00496655"/>
    <w:rsid w:val="00497F8B"/>
    <w:rsid w:val="004A5437"/>
    <w:rsid w:val="004B0C91"/>
    <w:rsid w:val="004B3FD9"/>
    <w:rsid w:val="004B6132"/>
    <w:rsid w:val="004C3737"/>
    <w:rsid w:val="004C4267"/>
    <w:rsid w:val="004C43F0"/>
    <w:rsid w:val="004D2A02"/>
    <w:rsid w:val="004D51E2"/>
    <w:rsid w:val="004E57B8"/>
    <w:rsid w:val="004F2A24"/>
    <w:rsid w:val="004F56F2"/>
    <w:rsid w:val="004F6B1C"/>
    <w:rsid w:val="00501797"/>
    <w:rsid w:val="00502F31"/>
    <w:rsid w:val="00505A65"/>
    <w:rsid w:val="00506181"/>
    <w:rsid w:val="005114F5"/>
    <w:rsid w:val="005115DB"/>
    <w:rsid w:val="005119BE"/>
    <w:rsid w:val="00512B22"/>
    <w:rsid w:val="005162AC"/>
    <w:rsid w:val="00521CFD"/>
    <w:rsid w:val="00523F94"/>
    <w:rsid w:val="00525878"/>
    <w:rsid w:val="005303EC"/>
    <w:rsid w:val="00531A2C"/>
    <w:rsid w:val="005419E7"/>
    <w:rsid w:val="00541E43"/>
    <w:rsid w:val="00543075"/>
    <w:rsid w:val="005454FE"/>
    <w:rsid w:val="00545941"/>
    <w:rsid w:val="00545A6C"/>
    <w:rsid w:val="00553E33"/>
    <w:rsid w:val="005543DB"/>
    <w:rsid w:val="005605D0"/>
    <w:rsid w:val="00560C62"/>
    <w:rsid w:val="00560E50"/>
    <w:rsid w:val="00562509"/>
    <w:rsid w:val="0056464A"/>
    <w:rsid w:val="00571BBB"/>
    <w:rsid w:val="00574284"/>
    <w:rsid w:val="00574533"/>
    <w:rsid w:val="00575AB9"/>
    <w:rsid w:val="00584C00"/>
    <w:rsid w:val="00586F08"/>
    <w:rsid w:val="00591289"/>
    <w:rsid w:val="00591A20"/>
    <w:rsid w:val="005924D3"/>
    <w:rsid w:val="0059292F"/>
    <w:rsid w:val="00592BB0"/>
    <w:rsid w:val="00595D5B"/>
    <w:rsid w:val="00595DE3"/>
    <w:rsid w:val="005A515E"/>
    <w:rsid w:val="005A5228"/>
    <w:rsid w:val="005A7CCF"/>
    <w:rsid w:val="005B0AFC"/>
    <w:rsid w:val="005B1DA0"/>
    <w:rsid w:val="005B2567"/>
    <w:rsid w:val="005B2598"/>
    <w:rsid w:val="005B2F4E"/>
    <w:rsid w:val="005B66DE"/>
    <w:rsid w:val="005B6799"/>
    <w:rsid w:val="005C0547"/>
    <w:rsid w:val="005C1925"/>
    <w:rsid w:val="005C5291"/>
    <w:rsid w:val="005C53D3"/>
    <w:rsid w:val="005C5AA0"/>
    <w:rsid w:val="005C628E"/>
    <w:rsid w:val="005D064F"/>
    <w:rsid w:val="005D186C"/>
    <w:rsid w:val="005D74D7"/>
    <w:rsid w:val="005E1103"/>
    <w:rsid w:val="005E478F"/>
    <w:rsid w:val="005E4EE4"/>
    <w:rsid w:val="005E7F28"/>
    <w:rsid w:val="005F46AD"/>
    <w:rsid w:val="005F4DBE"/>
    <w:rsid w:val="005F6223"/>
    <w:rsid w:val="005F7B15"/>
    <w:rsid w:val="0060285E"/>
    <w:rsid w:val="006037C9"/>
    <w:rsid w:val="006076AB"/>
    <w:rsid w:val="00607ED7"/>
    <w:rsid w:val="0061007D"/>
    <w:rsid w:val="0061052C"/>
    <w:rsid w:val="006200D3"/>
    <w:rsid w:val="00620C7D"/>
    <w:rsid w:val="00630220"/>
    <w:rsid w:val="00633B20"/>
    <w:rsid w:val="006344F8"/>
    <w:rsid w:val="00634B5A"/>
    <w:rsid w:val="00636641"/>
    <w:rsid w:val="006371CC"/>
    <w:rsid w:val="00637A62"/>
    <w:rsid w:val="0064016A"/>
    <w:rsid w:val="00641B31"/>
    <w:rsid w:val="00643DBB"/>
    <w:rsid w:val="00644432"/>
    <w:rsid w:val="00656481"/>
    <w:rsid w:val="00657C4C"/>
    <w:rsid w:val="00657DC9"/>
    <w:rsid w:val="0066162B"/>
    <w:rsid w:val="00664E27"/>
    <w:rsid w:val="00670CFA"/>
    <w:rsid w:val="0068277D"/>
    <w:rsid w:val="0068279B"/>
    <w:rsid w:val="00683660"/>
    <w:rsid w:val="00690C7F"/>
    <w:rsid w:val="00692FB8"/>
    <w:rsid w:val="006936ED"/>
    <w:rsid w:val="0069461E"/>
    <w:rsid w:val="006949E0"/>
    <w:rsid w:val="006A0E91"/>
    <w:rsid w:val="006A13FD"/>
    <w:rsid w:val="006A2124"/>
    <w:rsid w:val="006A5D9B"/>
    <w:rsid w:val="006B203B"/>
    <w:rsid w:val="006B2547"/>
    <w:rsid w:val="006B278A"/>
    <w:rsid w:val="006C05E6"/>
    <w:rsid w:val="006C63CD"/>
    <w:rsid w:val="006D10DB"/>
    <w:rsid w:val="006D1745"/>
    <w:rsid w:val="006D4550"/>
    <w:rsid w:val="006D47F5"/>
    <w:rsid w:val="006D7247"/>
    <w:rsid w:val="006E53CE"/>
    <w:rsid w:val="006E5713"/>
    <w:rsid w:val="006E6A33"/>
    <w:rsid w:val="006E7AC1"/>
    <w:rsid w:val="006F2C99"/>
    <w:rsid w:val="006F52C4"/>
    <w:rsid w:val="007002A6"/>
    <w:rsid w:val="007018C7"/>
    <w:rsid w:val="00705098"/>
    <w:rsid w:val="0070632A"/>
    <w:rsid w:val="007071AA"/>
    <w:rsid w:val="0070799F"/>
    <w:rsid w:val="00707DF3"/>
    <w:rsid w:val="0071000B"/>
    <w:rsid w:val="00712828"/>
    <w:rsid w:val="007144CC"/>
    <w:rsid w:val="00715BF4"/>
    <w:rsid w:val="007231E8"/>
    <w:rsid w:val="0072327E"/>
    <w:rsid w:val="007235D0"/>
    <w:rsid w:val="00724565"/>
    <w:rsid w:val="00724B0A"/>
    <w:rsid w:val="00725E07"/>
    <w:rsid w:val="00731B7B"/>
    <w:rsid w:val="007331F9"/>
    <w:rsid w:val="00734523"/>
    <w:rsid w:val="00735A0A"/>
    <w:rsid w:val="0073689C"/>
    <w:rsid w:val="00736BBB"/>
    <w:rsid w:val="00740BC5"/>
    <w:rsid w:val="00740FC4"/>
    <w:rsid w:val="007464E3"/>
    <w:rsid w:val="00751394"/>
    <w:rsid w:val="0075204B"/>
    <w:rsid w:val="00757AE5"/>
    <w:rsid w:val="00762D38"/>
    <w:rsid w:val="007657EB"/>
    <w:rsid w:val="00765EDA"/>
    <w:rsid w:val="00766170"/>
    <w:rsid w:val="00767404"/>
    <w:rsid w:val="00770A7D"/>
    <w:rsid w:val="007717EA"/>
    <w:rsid w:val="00771FA9"/>
    <w:rsid w:val="00773F5A"/>
    <w:rsid w:val="00775CEF"/>
    <w:rsid w:val="00776B31"/>
    <w:rsid w:val="00777309"/>
    <w:rsid w:val="00777FDE"/>
    <w:rsid w:val="0078130A"/>
    <w:rsid w:val="00782BC9"/>
    <w:rsid w:val="00784959"/>
    <w:rsid w:val="00790A72"/>
    <w:rsid w:val="00792D37"/>
    <w:rsid w:val="007954E4"/>
    <w:rsid w:val="007A05E9"/>
    <w:rsid w:val="007A34C8"/>
    <w:rsid w:val="007A5D05"/>
    <w:rsid w:val="007A65F5"/>
    <w:rsid w:val="007B178A"/>
    <w:rsid w:val="007B40C5"/>
    <w:rsid w:val="007C2F2D"/>
    <w:rsid w:val="007D1012"/>
    <w:rsid w:val="007D17F6"/>
    <w:rsid w:val="007D21AF"/>
    <w:rsid w:val="007D3556"/>
    <w:rsid w:val="007D42E0"/>
    <w:rsid w:val="007E1661"/>
    <w:rsid w:val="007E325A"/>
    <w:rsid w:val="007E759F"/>
    <w:rsid w:val="007E7E88"/>
    <w:rsid w:val="007F061F"/>
    <w:rsid w:val="007F2610"/>
    <w:rsid w:val="007F307D"/>
    <w:rsid w:val="007F5EBB"/>
    <w:rsid w:val="007F64FC"/>
    <w:rsid w:val="0080248C"/>
    <w:rsid w:val="00807B48"/>
    <w:rsid w:val="00810A10"/>
    <w:rsid w:val="0081220A"/>
    <w:rsid w:val="00812466"/>
    <w:rsid w:val="008147C8"/>
    <w:rsid w:val="00814F0C"/>
    <w:rsid w:val="00815CFB"/>
    <w:rsid w:val="00817C23"/>
    <w:rsid w:val="00825FED"/>
    <w:rsid w:val="00826D53"/>
    <w:rsid w:val="00830AF6"/>
    <w:rsid w:val="008333D3"/>
    <w:rsid w:val="0083525F"/>
    <w:rsid w:val="00835B71"/>
    <w:rsid w:val="00837520"/>
    <w:rsid w:val="00840145"/>
    <w:rsid w:val="0084388D"/>
    <w:rsid w:val="0084396C"/>
    <w:rsid w:val="008453F5"/>
    <w:rsid w:val="008460CB"/>
    <w:rsid w:val="00847B2E"/>
    <w:rsid w:val="008513A4"/>
    <w:rsid w:val="00853F2A"/>
    <w:rsid w:val="00854D61"/>
    <w:rsid w:val="008657EE"/>
    <w:rsid w:val="00866290"/>
    <w:rsid w:val="00866DCE"/>
    <w:rsid w:val="0087362B"/>
    <w:rsid w:val="008762D5"/>
    <w:rsid w:val="0087766E"/>
    <w:rsid w:val="00877811"/>
    <w:rsid w:val="00881755"/>
    <w:rsid w:val="00881F24"/>
    <w:rsid w:val="00884890"/>
    <w:rsid w:val="00885181"/>
    <w:rsid w:val="00887CE7"/>
    <w:rsid w:val="00892399"/>
    <w:rsid w:val="008943AE"/>
    <w:rsid w:val="0089479E"/>
    <w:rsid w:val="00896181"/>
    <w:rsid w:val="008A009A"/>
    <w:rsid w:val="008A1634"/>
    <w:rsid w:val="008A3575"/>
    <w:rsid w:val="008A48E3"/>
    <w:rsid w:val="008A77CD"/>
    <w:rsid w:val="008B0B2F"/>
    <w:rsid w:val="008B555F"/>
    <w:rsid w:val="008B61CC"/>
    <w:rsid w:val="008B6BCC"/>
    <w:rsid w:val="008B77C5"/>
    <w:rsid w:val="008C0551"/>
    <w:rsid w:val="008C2F49"/>
    <w:rsid w:val="008C368A"/>
    <w:rsid w:val="008C607C"/>
    <w:rsid w:val="008C691F"/>
    <w:rsid w:val="008D21C4"/>
    <w:rsid w:val="008D35D5"/>
    <w:rsid w:val="008D487A"/>
    <w:rsid w:val="008D763C"/>
    <w:rsid w:val="008E70E1"/>
    <w:rsid w:val="008E79EF"/>
    <w:rsid w:val="008F2688"/>
    <w:rsid w:val="008F534A"/>
    <w:rsid w:val="008F5976"/>
    <w:rsid w:val="008F6231"/>
    <w:rsid w:val="008F626C"/>
    <w:rsid w:val="00914596"/>
    <w:rsid w:val="00917392"/>
    <w:rsid w:val="00920178"/>
    <w:rsid w:val="009227D8"/>
    <w:rsid w:val="00924E41"/>
    <w:rsid w:val="009251A2"/>
    <w:rsid w:val="009256BA"/>
    <w:rsid w:val="00927A4E"/>
    <w:rsid w:val="00927C9D"/>
    <w:rsid w:val="009302CB"/>
    <w:rsid w:val="009353DD"/>
    <w:rsid w:val="00935FCE"/>
    <w:rsid w:val="009402EA"/>
    <w:rsid w:val="00940DA1"/>
    <w:rsid w:val="00944662"/>
    <w:rsid w:val="0094472D"/>
    <w:rsid w:val="009463C3"/>
    <w:rsid w:val="009510BB"/>
    <w:rsid w:val="00951B98"/>
    <w:rsid w:val="00951BF5"/>
    <w:rsid w:val="00954DC8"/>
    <w:rsid w:val="00956ADA"/>
    <w:rsid w:val="009574E8"/>
    <w:rsid w:val="00957672"/>
    <w:rsid w:val="009579A0"/>
    <w:rsid w:val="0096007F"/>
    <w:rsid w:val="00964E64"/>
    <w:rsid w:val="00965A74"/>
    <w:rsid w:val="009666DE"/>
    <w:rsid w:val="009668D0"/>
    <w:rsid w:val="00966BC4"/>
    <w:rsid w:val="00966E9B"/>
    <w:rsid w:val="00967ADB"/>
    <w:rsid w:val="009703B4"/>
    <w:rsid w:val="009721D8"/>
    <w:rsid w:val="00972CC1"/>
    <w:rsid w:val="00972FC3"/>
    <w:rsid w:val="00973815"/>
    <w:rsid w:val="00976773"/>
    <w:rsid w:val="00981684"/>
    <w:rsid w:val="00983483"/>
    <w:rsid w:val="00983788"/>
    <w:rsid w:val="00983BE3"/>
    <w:rsid w:val="009842D3"/>
    <w:rsid w:val="00985DE1"/>
    <w:rsid w:val="00991272"/>
    <w:rsid w:val="00992BFC"/>
    <w:rsid w:val="009930C5"/>
    <w:rsid w:val="00993C4A"/>
    <w:rsid w:val="009A217E"/>
    <w:rsid w:val="009A3B3A"/>
    <w:rsid w:val="009B7165"/>
    <w:rsid w:val="009C472B"/>
    <w:rsid w:val="009C6204"/>
    <w:rsid w:val="009C6E28"/>
    <w:rsid w:val="009D06F9"/>
    <w:rsid w:val="009D3EEE"/>
    <w:rsid w:val="009D4E0E"/>
    <w:rsid w:val="009D5296"/>
    <w:rsid w:val="009D59C9"/>
    <w:rsid w:val="009E0BFC"/>
    <w:rsid w:val="009E276B"/>
    <w:rsid w:val="009E4B1E"/>
    <w:rsid w:val="009F1043"/>
    <w:rsid w:val="009F1819"/>
    <w:rsid w:val="009F212D"/>
    <w:rsid w:val="009F5556"/>
    <w:rsid w:val="009F6358"/>
    <w:rsid w:val="009F7043"/>
    <w:rsid w:val="009F719F"/>
    <w:rsid w:val="00A008F8"/>
    <w:rsid w:val="00A03985"/>
    <w:rsid w:val="00A042E4"/>
    <w:rsid w:val="00A05954"/>
    <w:rsid w:val="00A15816"/>
    <w:rsid w:val="00A16E09"/>
    <w:rsid w:val="00A20BD8"/>
    <w:rsid w:val="00A23134"/>
    <w:rsid w:val="00A23FB4"/>
    <w:rsid w:val="00A24C15"/>
    <w:rsid w:val="00A337E3"/>
    <w:rsid w:val="00A34C13"/>
    <w:rsid w:val="00A40471"/>
    <w:rsid w:val="00A408F9"/>
    <w:rsid w:val="00A466A9"/>
    <w:rsid w:val="00A51A02"/>
    <w:rsid w:val="00A5650C"/>
    <w:rsid w:val="00A70A51"/>
    <w:rsid w:val="00A70C46"/>
    <w:rsid w:val="00A7292A"/>
    <w:rsid w:val="00A746EC"/>
    <w:rsid w:val="00A77C4F"/>
    <w:rsid w:val="00A82042"/>
    <w:rsid w:val="00A83CFF"/>
    <w:rsid w:val="00A854FC"/>
    <w:rsid w:val="00A878B0"/>
    <w:rsid w:val="00A9216E"/>
    <w:rsid w:val="00A92465"/>
    <w:rsid w:val="00A961C6"/>
    <w:rsid w:val="00AA2F25"/>
    <w:rsid w:val="00AA7F59"/>
    <w:rsid w:val="00AB3311"/>
    <w:rsid w:val="00AB3CB7"/>
    <w:rsid w:val="00AB6636"/>
    <w:rsid w:val="00AB7656"/>
    <w:rsid w:val="00AC015B"/>
    <w:rsid w:val="00AC05D0"/>
    <w:rsid w:val="00AC43B6"/>
    <w:rsid w:val="00AD0273"/>
    <w:rsid w:val="00AD4F3E"/>
    <w:rsid w:val="00AE3183"/>
    <w:rsid w:val="00AE3C54"/>
    <w:rsid w:val="00AE5252"/>
    <w:rsid w:val="00AE6B02"/>
    <w:rsid w:val="00AF1E9E"/>
    <w:rsid w:val="00AF2113"/>
    <w:rsid w:val="00AF34B8"/>
    <w:rsid w:val="00AF4503"/>
    <w:rsid w:val="00AF70DB"/>
    <w:rsid w:val="00AF71CA"/>
    <w:rsid w:val="00B0136A"/>
    <w:rsid w:val="00B01413"/>
    <w:rsid w:val="00B052D6"/>
    <w:rsid w:val="00B05597"/>
    <w:rsid w:val="00B05D85"/>
    <w:rsid w:val="00B07125"/>
    <w:rsid w:val="00B11AFF"/>
    <w:rsid w:val="00B11C52"/>
    <w:rsid w:val="00B12DB7"/>
    <w:rsid w:val="00B16865"/>
    <w:rsid w:val="00B21BA7"/>
    <w:rsid w:val="00B234CF"/>
    <w:rsid w:val="00B25ADD"/>
    <w:rsid w:val="00B25EBD"/>
    <w:rsid w:val="00B313A3"/>
    <w:rsid w:val="00B32AE7"/>
    <w:rsid w:val="00B35991"/>
    <w:rsid w:val="00B361EF"/>
    <w:rsid w:val="00B4674C"/>
    <w:rsid w:val="00B46AFF"/>
    <w:rsid w:val="00B5168D"/>
    <w:rsid w:val="00B54FAB"/>
    <w:rsid w:val="00B552DE"/>
    <w:rsid w:val="00B60A5C"/>
    <w:rsid w:val="00B65B66"/>
    <w:rsid w:val="00B66553"/>
    <w:rsid w:val="00B67088"/>
    <w:rsid w:val="00B70946"/>
    <w:rsid w:val="00B7611E"/>
    <w:rsid w:val="00B828DA"/>
    <w:rsid w:val="00B8302B"/>
    <w:rsid w:val="00B8613D"/>
    <w:rsid w:val="00B86D4E"/>
    <w:rsid w:val="00B87201"/>
    <w:rsid w:val="00B87573"/>
    <w:rsid w:val="00B95A48"/>
    <w:rsid w:val="00B95BEF"/>
    <w:rsid w:val="00B96383"/>
    <w:rsid w:val="00BA047A"/>
    <w:rsid w:val="00BA3972"/>
    <w:rsid w:val="00BA3C65"/>
    <w:rsid w:val="00BA5540"/>
    <w:rsid w:val="00BA78A1"/>
    <w:rsid w:val="00BB005B"/>
    <w:rsid w:val="00BB638D"/>
    <w:rsid w:val="00BB6972"/>
    <w:rsid w:val="00BC4FA8"/>
    <w:rsid w:val="00BC79FB"/>
    <w:rsid w:val="00BD21EB"/>
    <w:rsid w:val="00BD2EFA"/>
    <w:rsid w:val="00BD5478"/>
    <w:rsid w:val="00BE1E4B"/>
    <w:rsid w:val="00BE250F"/>
    <w:rsid w:val="00BE25B4"/>
    <w:rsid w:val="00BE35C6"/>
    <w:rsid w:val="00BE73E2"/>
    <w:rsid w:val="00BF2C75"/>
    <w:rsid w:val="00BF463D"/>
    <w:rsid w:val="00BF5EE9"/>
    <w:rsid w:val="00C00F9D"/>
    <w:rsid w:val="00C079FE"/>
    <w:rsid w:val="00C1158D"/>
    <w:rsid w:val="00C118F0"/>
    <w:rsid w:val="00C155F6"/>
    <w:rsid w:val="00C15EC3"/>
    <w:rsid w:val="00C16549"/>
    <w:rsid w:val="00C16C37"/>
    <w:rsid w:val="00C223FA"/>
    <w:rsid w:val="00C22C78"/>
    <w:rsid w:val="00C27491"/>
    <w:rsid w:val="00C31EE2"/>
    <w:rsid w:val="00C36E4B"/>
    <w:rsid w:val="00C400EC"/>
    <w:rsid w:val="00C409E7"/>
    <w:rsid w:val="00C4573B"/>
    <w:rsid w:val="00C519A8"/>
    <w:rsid w:val="00C535DC"/>
    <w:rsid w:val="00C53F0D"/>
    <w:rsid w:val="00C56BC8"/>
    <w:rsid w:val="00C57163"/>
    <w:rsid w:val="00C6084B"/>
    <w:rsid w:val="00C61B28"/>
    <w:rsid w:val="00C6419A"/>
    <w:rsid w:val="00C65A77"/>
    <w:rsid w:val="00C66543"/>
    <w:rsid w:val="00C67EAF"/>
    <w:rsid w:val="00C67FAF"/>
    <w:rsid w:val="00C7228C"/>
    <w:rsid w:val="00C735E8"/>
    <w:rsid w:val="00C7405D"/>
    <w:rsid w:val="00C7467E"/>
    <w:rsid w:val="00C824BA"/>
    <w:rsid w:val="00C85C57"/>
    <w:rsid w:val="00C861C7"/>
    <w:rsid w:val="00C91301"/>
    <w:rsid w:val="00C91A0A"/>
    <w:rsid w:val="00C930B3"/>
    <w:rsid w:val="00CA039C"/>
    <w:rsid w:val="00CA057B"/>
    <w:rsid w:val="00CA49EF"/>
    <w:rsid w:val="00CA6015"/>
    <w:rsid w:val="00CA78FC"/>
    <w:rsid w:val="00CB06E2"/>
    <w:rsid w:val="00CB132A"/>
    <w:rsid w:val="00CB2832"/>
    <w:rsid w:val="00CB3F04"/>
    <w:rsid w:val="00CB668B"/>
    <w:rsid w:val="00CC4453"/>
    <w:rsid w:val="00CC76B0"/>
    <w:rsid w:val="00CD112C"/>
    <w:rsid w:val="00CD427A"/>
    <w:rsid w:val="00CD4B5D"/>
    <w:rsid w:val="00CD5EBD"/>
    <w:rsid w:val="00CD79CA"/>
    <w:rsid w:val="00CF5A7B"/>
    <w:rsid w:val="00D01706"/>
    <w:rsid w:val="00D01D77"/>
    <w:rsid w:val="00D046E3"/>
    <w:rsid w:val="00D058E5"/>
    <w:rsid w:val="00D05E92"/>
    <w:rsid w:val="00D0609C"/>
    <w:rsid w:val="00D0614A"/>
    <w:rsid w:val="00D1218F"/>
    <w:rsid w:val="00D1306A"/>
    <w:rsid w:val="00D144CD"/>
    <w:rsid w:val="00D203FA"/>
    <w:rsid w:val="00D22F67"/>
    <w:rsid w:val="00D31DBF"/>
    <w:rsid w:val="00D32159"/>
    <w:rsid w:val="00D3408C"/>
    <w:rsid w:val="00D35487"/>
    <w:rsid w:val="00D36AFD"/>
    <w:rsid w:val="00D406FB"/>
    <w:rsid w:val="00D4173F"/>
    <w:rsid w:val="00D41EF4"/>
    <w:rsid w:val="00D428D5"/>
    <w:rsid w:val="00D45ADC"/>
    <w:rsid w:val="00D45EAE"/>
    <w:rsid w:val="00D52A7B"/>
    <w:rsid w:val="00D5301B"/>
    <w:rsid w:val="00D544A8"/>
    <w:rsid w:val="00D66E2C"/>
    <w:rsid w:val="00D67869"/>
    <w:rsid w:val="00D730CF"/>
    <w:rsid w:val="00D73728"/>
    <w:rsid w:val="00D77132"/>
    <w:rsid w:val="00D82080"/>
    <w:rsid w:val="00D912B2"/>
    <w:rsid w:val="00D93175"/>
    <w:rsid w:val="00D94B89"/>
    <w:rsid w:val="00DA33C9"/>
    <w:rsid w:val="00DA59E4"/>
    <w:rsid w:val="00DA5BED"/>
    <w:rsid w:val="00DA79C9"/>
    <w:rsid w:val="00DB0951"/>
    <w:rsid w:val="00DB32DC"/>
    <w:rsid w:val="00DB35EC"/>
    <w:rsid w:val="00DB4FAA"/>
    <w:rsid w:val="00DC05FF"/>
    <w:rsid w:val="00DC1E13"/>
    <w:rsid w:val="00DC2F74"/>
    <w:rsid w:val="00DC4ABB"/>
    <w:rsid w:val="00DC60E6"/>
    <w:rsid w:val="00DD6FA1"/>
    <w:rsid w:val="00DE3299"/>
    <w:rsid w:val="00DE3C97"/>
    <w:rsid w:val="00DE3DC7"/>
    <w:rsid w:val="00DE44CF"/>
    <w:rsid w:val="00DE63DA"/>
    <w:rsid w:val="00DE7831"/>
    <w:rsid w:val="00DF03F4"/>
    <w:rsid w:val="00DF2489"/>
    <w:rsid w:val="00DF632F"/>
    <w:rsid w:val="00DF73FB"/>
    <w:rsid w:val="00E01D11"/>
    <w:rsid w:val="00E021A3"/>
    <w:rsid w:val="00E02538"/>
    <w:rsid w:val="00E033A8"/>
    <w:rsid w:val="00E03D02"/>
    <w:rsid w:val="00E03E72"/>
    <w:rsid w:val="00E06B50"/>
    <w:rsid w:val="00E14A03"/>
    <w:rsid w:val="00E1743D"/>
    <w:rsid w:val="00E20F82"/>
    <w:rsid w:val="00E25BC8"/>
    <w:rsid w:val="00E2631A"/>
    <w:rsid w:val="00E26E34"/>
    <w:rsid w:val="00E322EB"/>
    <w:rsid w:val="00E33CEE"/>
    <w:rsid w:val="00E34640"/>
    <w:rsid w:val="00E366CF"/>
    <w:rsid w:val="00E40358"/>
    <w:rsid w:val="00E4058D"/>
    <w:rsid w:val="00E4467D"/>
    <w:rsid w:val="00E456DF"/>
    <w:rsid w:val="00E51629"/>
    <w:rsid w:val="00E529A6"/>
    <w:rsid w:val="00E5305A"/>
    <w:rsid w:val="00E53EF7"/>
    <w:rsid w:val="00E55F6E"/>
    <w:rsid w:val="00E564AF"/>
    <w:rsid w:val="00E61D64"/>
    <w:rsid w:val="00E7243A"/>
    <w:rsid w:val="00E87B8B"/>
    <w:rsid w:val="00E87C08"/>
    <w:rsid w:val="00E927E2"/>
    <w:rsid w:val="00E93627"/>
    <w:rsid w:val="00E94423"/>
    <w:rsid w:val="00E95C90"/>
    <w:rsid w:val="00EA2F7E"/>
    <w:rsid w:val="00EA7CF0"/>
    <w:rsid w:val="00EB37E2"/>
    <w:rsid w:val="00EB6C83"/>
    <w:rsid w:val="00EC04EF"/>
    <w:rsid w:val="00EC0B4B"/>
    <w:rsid w:val="00EC0DC6"/>
    <w:rsid w:val="00ED006C"/>
    <w:rsid w:val="00ED4A11"/>
    <w:rsid w:val="00ED65C3"/>
    <w:rsid w:val="00EE04FC"/>
    <w:rsid w:val="00EE3822"/>
    <w:rsid w:val="00EE5524"/>
    <w:rsid w:val="00EE71BC"/>
    <w:rsid w:val="00EF2BF8"/>
    <w:rsid w:val="00EF2C4A"/>
    <w:rsid w:val="00EF443A"/>
    <w:rsid w:val="00EF62CA"/>
    <w:rsid w:val="00EF76CD"/>
    <w:rsid w:val="00F022FA"/>
    <w:rsid w:val="00F04D4E"/>
    <w:rsid w:val="00F0519A"/>
    <w:rsid w:val="00F10A79"/>
    <w:rsid w:val="00F156B3"/>
    <w:rsid w:val="00F15C16"/>
    <w:rsid w:val="00F16BF9"/>
    <w:rsid w:val="00F237E1"/>
    <w:rsid w:val="00F23B22"/>
    <w:rsid w:val="00F23E74"/>
    <w:rsid w:val="00F33EBF"/>
    <w:rsid w:val="00F413F1"/>
    <w:rsid w:val="00F418DA"/>
    <w:rsid w:val="00F41FDC"/>
    <w:rsid w:val="00F43D62"/>
    <w:rsid w:val="00F448DB"/>
    <w:rsid w:val="00F51B92"/>
    <w:rsid w:val="00F5554C"/>
    <w:rsid w:val="00F57CF1"/>
    <w:rsid w:val="00F631B5"/>
    <w:rsid w:val="00F631F2"/>
    <w:rsid w:val="00F65A89"/>
    <w:rsid w:val="00F65BF2"/>
    <w:rsid w:val="00F7019A"/>
    <w:rsid w:val="00F711A1"/>
    <w:rsid w:val="00F713C4"/>
    <w:rsid w:val="00F73F4D"/>
    <w:rsid w:val="00F75507"/>
    <w:rsid w:val="00F76BDC"/>
    <w:rsid w:val="00F823EB"/>
    <w:rsid w:val="00F82E86"/>
    <w:rsid w:val="00F850FD"/>
    <w:rsid w:val="00F85783"/>
    <w:rsid w:val="00F87F17"/>
    <w:rsid w:val="00F903BB"/>
    <w:rsid w:val="00F92783"/>
    <w:rsid w:val="00F955E3"/>
    <w:rsid w:val="00FA02FE"/>
    <w:rsid w:val="00FA1FDC"/>
    <w:rsid w:val="00FA33A0"/>
    <w:rsid w:val="00FA5D4C"/>
    <w:rsid w:val="00FA654F"/>
    <w:rsid w:val="00FA6DD5"/>
    <w:rsid w:val="00FA6F36"/>
    <w:rsid w:val="00FB244F"/>
    <w:rsid w:val="00FB416E"/>
    <w:rsid w:val="00FB4FF9"/>
    <w:rsid w:val="00FB5470"/>
    <w:rsid w:val="00FC0A50"/>
    <w:rsid w:val="00FC3365"/>
    <w:rsid w:val="00FD4437"/>
    <w:rsid w:val="00FE084D"/>
    <w:rsid w:val="00FE2B84"/>
    <w:rsid w:val="00FE2BB2"/>
    <w:rsid w:val="00FE3ABC"/>
    <w:rsid w:val="00FE7AC1"/>
    <w:rsid w:val="00FF0292"/>
    <w:rsid w:val="00FF09CA"/>
    <w:rsid w:val="00FF3931"/>
    <w:rsid w:val="00FF4E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C3AEE4"/>
  <w15:docId w15:val="{C5E09766-082C-4AAA-A25C-C449F732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C65A77"/>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643DBB"/>
    <w:pPr>
      <w:tabs>
        <w:tab w:val="left" w:pos="0"/>
      </w:tabs>
      <w:outlineLvl w:val="1"/>
    </w:pPr>
    <w:rPr>
      <w:b/>
      <w:noProof/>
      <w:color w:val="000000" w:themeColor="text1"/>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basedOn w:val="Liguvaikefont"/>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basedOn w:val="Liguvaikefont"/>
    <w:rsid w:val="00E87C08"/>
    <w:rPr>
      <w:rFonts w:ascii="Times New Roman" w:hAnsi="Times New Roman" w:cs="Times New Roman" w:hint="default"/>
      <w:sz w:val="24"/>
      <w:szCs w:val="24"/>
    </w:rPr>
  </w:style>
  <w:style w:type="character" w:customStyle="1" w:styleId="heading-002031">
    <w:name w:val="heading-002031"/>
    <w:basedOn w:val="Liguvaikefont"/>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basedOn w:val="Liguvaikefont"/>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basedOn w:val="Liguvaikefont"/>
    <w:link w:val="Pealkiri1"/>
    <w:rsid w:val="007F2610"/>
    <w:rPr>
      <w:b/>
      <w:noProof/>
      <w:kern w:val="28"/>
      <w:sz w:val="22"/>
      <w:lang w:val="et-EE" w:eastAsia="et-EE" w:bidi="ar-SA"/>
    </w:rPr>
  </w:style>
  <w:style w:type="paragraph" w:styleId="Pis">
    <w:name w:val="header"/>
    <w:basedOn w:val="Normaallaad"/>
    <w:link w:val="PisMrk"/>
    <w:rsid w:val="00FF3931"/>
    <w:pPr>
      <w:tabs>
        <w:tab w:val="center" w:pos="4536"/>
        <w:tab w:val="right" w:pos="9072"/>
      </w:tabs>
    </w:pPr>
  </w:style>
  <w:style w:type="character" w:styleId="Kommentaariviide">
    <w:name w:val="annotation reference"/>
    <w:basedOn w:val="Liguvaikefont"/>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oendilik">
    <w:name w:val="List Paragraph"/>
    <w:aliases w:val="Mummuga loetelu,Loendi l›ik"/>
    <w:basedOn w:val="Normaallaad"/>
    <w:link w:val="LoendilikMrk"/>
    <w:uiPriority w:val="34"/>
    <w:qFormat/>
    <w:rsid w:val="00A7292A"/>
    <w:pPr>
      <w:suppressAutoHyphens/>
      <w:ind w:left="708"/>
    </w:pPr>
    <w:rPr>
      <w:lang w:eastAsia="ar-SA"/>
    </w:rPr>
  </w:style>
  <w:style w:type="character" w:customStyle="1" w:styleId="PisMrk">
    <w:name w:val="Päis Märk"/>
    <w:basedOn w:val="Liguvaikefont"/>
    <w:link w:val="Pis"/>
    <w:rsid w:val="00D01706"/>
    <w:rPr>
      <w:sz w:val="24"/>
      <w:szCs w:val="24"/>
      <w:lang w:eastAsia="en-US"/>
    </w:rPr>
  </w:style>
  <w:style w:type="character" w:customStyle="1" w:styleId="LoendilikMrk">
    <w:name w:val="Loendi lõik Märk"/>
    <w:aliases w:val="Mummuga loetelu Märk,Loendi l›ik Märk"/>
    <w:link w:val="Loendilik"/>
    <w:uiPriority w:val="34"/>
    <w:locked/>
    <w:rsid w:val="008E79EF"/>
    <w:rPr>
      <w:sz w:val="24"/>
      <w:szCs w:val="24"/>
      <w:lang w:eastAsia="ar-SA"/>
    </w:rPr>
  </w:style>
  <w:style w:type="paragraph" w:customStyle="1" w:styleId="Pealkiri11">
    <w:name w:val="Pealkiri 11"/>
    <w:basedOn w:val="Normaallaad"/>
    <w:rsid w:val="007D1012"/>
    <w:pPr>
      <w:numPr>
        <w:numId w:val="33"/>
      </w:numPr>
      <w:spacing w:after="160" w:line="259" w:lineRule="auto"/>
    </w:pPr>
    <w:rPr>
      <w:rFonts w:asciiTheme="minorHAnsi" w:eastAsiaTheme="minorHAnsi" w:hAnsiTheme="minorHAnsi" w:cstheme="minorBidi"/>
      <w:sz w:val="22"/>
      <w:szCs w:val="22"/>
    </w:rPr>
  </w:style>
  <w:style w:type="paragraph" w:customStyle="1" w:styleId="Pealkiri21">
    <w:name w:val="Pealkiri 21"/>
    <w:basedOn w:val="Normaallaad"/>
    <w:link w:val="Pealkiri2Char"/>
    <w:rsid w:val="007D1012"/>
    <w:pPr>
      <w:numPr>
        <w:ilvl w:val="1"/>
        <w:numId w:val="33"/>
      </w:numPr>
      <w:spacing w:after="160" w:line="259" w:lineRule="auto"/>
    </w:pPr>
    <w:rPr>
      <w:rFonts w:asciiTheme="minorHAnsi" w:eastAsiaTheme="minorHAnsi" w:hAnsiTheme="minorHAnsi" w:cstheme="minorBidi"/>
      <w:sz w:val="22"/>
      <w:szCs w:val="22"/>
    </w:rPr>
  </w:style>
  <w:style w:type="paragraph" w:customStyle="1" w:styleId="Pealkiri31">
    <w:name w:val="Pealkiri 31"/>
    <w:basedOn w:val="Normaallaad"/>
    <w:rsid w:val="007D1012"/>
    <w:pPr>
      <w:numPr>
        <w:ilvl w:val="2"/>
        <w:numId w:val="33"/>
      </w:numPr>
      <w:spacing w:after="160" w:line="259" w:lineRule="auto"/>
    </w:pPr>
    <w:rPr>
      <w:rFonts w:asciiTheme="minorHAnsi" w:eastAsiaTheme="minorHAnsi" w:hAnsiTheme="minorHAnsi" w:cstheme="minorBidi"/>
      <w:sz w:val="22"/>
      <w:szCs w:val="22"/>
    </w:rPr>
  </w:style>
  <w:style w:type="paragraph" w:customStyle="1" w:styleId="Pealkiri41">
    <w:name w:val="Pealkiri 41"/>
    <w:basedOn w:val="Normaallaad"/>
    <w:rsid w:val="007D1012"/>
    <w:pPr>
      <w:numPr>
        <w:ilvl w:val="3"/>
        <w:numId w:val="33"/>
      </w:numPr>
      <w:spacing w:after="160" w:line="259" w:lineRule="auto"/>
    </w:pPr>
    <w:rPr>
      <w:rFonts w:asciiTheme="minorHAnsi" w:eastAsiaTheme="minorHAnsi" w:hAnsiTheme="minorHAnsi" w:cstheme="minorBidi"/>
      <w:sz w:val="22"/>
      <w:szCs w:val="22"/>
    </w:rPr>
  </w:style>
  <w:style w:type="paragraph" w:customStyle="1" w:styleId="Pealkiri51">
    <w:name w:val="Pealkiri 51"/>
    <w:basedOn w:val="Normaallaad"/>
    <w:rsid w:val="007D1012"/>
    <w:pPr>
      <w:numPr>
        <w:ilvl w:val="4"/>
        <w:numId w:val="33"/>
      </w:numPr>
      <w:spacing w:after="160" w:line="259" w:lineRule="auto"/>
    </w:pPr>
    <w:rPr>
      <w:rFonts w:asciiTheme="minorHAnsi" w:eastAsiaTheme="minorHAnsi" w:hAnsiTheme="minorHAnsi" w:cstheme="minorBidi"/>
      <w:sz w:val="22"/>
      <w:szCs w:val="22"/>
    </w:rPr>
  </w:style>
  <w:style w:type="paragraph" w:customStyle="1" w:styleId="Pealkiri61">
    <w:name w:val="Pealkiri 61"/>
    <w:basedOn w:val="Normaallaad"/>
    <w:rsid w:val="007D1012"/>
    <w:pPr>
      <w:numPr>
        <w:ilvl w:val="5"/>
        <w:numId w:val="33"/>
      </w:numPr>
      <w:spacing w:after="160" w:line="259" w:lineRule="auto"/>
    </w:pPr>
    <w:rPr>
      <w:rFonts w:asciiTheme="minorHAnsi" w:eastAsiaTheme="minorHAnsi" w:hAnsiTheme="minorHAnsi" w:cstheme="minorBidi"/>
      <w:sz w:val="22"/>
      <w:szCs w:val="22"/>
    </w:rPr>
  </w:style>
  <w:style w:type="paragraph" w:customStyle="1" w:styleId="Pealkiri71">
    <w:name w:val="Pealkiri 71"/>
    <w:basedOn w:val="Normaallaad"/>
    <w:rsid w:val="007D1012"/>
    <w:pPr>
      <w:numPr>
        <w:ilvl w:val="6"/>
        <w:numId w:val="33"/>
      </w:numPr>
      <w:spacing w:after="160" w:line="259" w:lineRule="auto"/>
    </w:pPr>
    <w:rPr>
      <w:rFonts w:asciiTheme="minorHAnsi" w:eastAsiaTheme="minorHAnsi" w:hAnsiTheme="minorHAnsi" w:cstheme="minorBidi"/>
      <w:sz w:val="22"/>
      <w:szCs w:val="22"/>
    </w:rPr>
  </w:style>
  <w:style w:type="paragraph" w:customStyle="1" w:styleId="Pealkiri81">
    <w:name w:val="Pealkiri 81"/>
    <w:basedOn w:val="Normaallaad"/>
    <w:rsid w:val="007D1012"/>
    <w:pPr>
      <w:numPr>
        <w:ilvl w:val="7"/>
        <w:numId w:val="33"/>
      </w:numPr>
      <w:spacing w:after="160" w:line="259" w:lineRule="auto"/>
    </w:pPr>
    <w:rPr>
      <w:rFonts w:asciiTheme="minorHAnsi" w:eastAsiaTheme="minorHAnsi" w:hAnsiTheme="minorHAnsi" w:cstheme="minorBidi"/>
      <w:sz w:val="22"/>
      <w:szCs w:val="22"/>
    </w:rPr>
  </w:style>
  <w:style w:type="paragraph" w:customStyle="1" w:styleId="Pealkiri91">
    <w:name w:val="Pealkiri 91"/>
    <w:basedOn w:val="Normaallaad"/>
    <w:rsid w:val="007D1012"/>
    <w:pPr>
      <w:numPr>
        <w:ilvl w:val="8"/>
        <w:numId w:val="33"/>
      </w:numPr>
      <w:spacing w:after="160" w:line="259" w:lineRule="auto"/>
    </w:pPr>
    <w:rPr>
      <w:rFonts w:asciiTheme="minorHAnsi" w:eastAsiaTheme="minorHAnsi" w:hAnsiTheme="minorHAnsi" w:cstheme="minorBidi"/>
      <w:sz w:val="22"/>
      <w:szCs w:val="22"/>
    </w:rPr>
  </w:style>
  <w:style w:type="character" w:customStyle="1" w:styleId="Pealkiri2Char">
    <w:name w:val="Pealkiri 2 Char"/>
    <w:basedOn w:val="Liguvaikefont"/>
    <w:link w:val="Pealkiri21"/>
    <w:rsid w:val="007D1012"/>
    <w:rPr>
      <w:rFonts w:asciiTheme="minorHAnsi" w:eastAsiaTheme="minorHAnsi" w:hAnsiTheme="minorHAnsi" w:cstheme="minorBidi"/>
      <w:sz w:val="22"/>
      <w:szCs w:val="22"/>
      <w:lang w:eastAsia="en-US"/>
    </w:rPr>
  </w:style>
  <w:style w:type="character" w:customStyle="1" w:styleId="KehatekstMrk">
    <w:name w:val="Kehatekst Märk"/>
    <w:basedOn w:val="Liguvaikefont"/>
    <w:link w:val="Kehatekst"/>
    <w:rsid w:val="00777309"/>
    <w:rPr>
      <w:noProof/>
      <w:sz w:val="24"/>
      <w:lang w:eastAsia="en-US"/>
    </w:rPr>
  </w:style>
  <w:style w:type="character" w:customStyle="1" w:styleId="ui-provider">
    <w:name w:val="ui-provider"/>
    <w:basedOn w:val="Liguvaikefont"/>
    <w:rsid w:val="00630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62108">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4203043">
      <w:bodyDiv w:val="1"/>
      <w:marLeft w:val="0"/>
      <w:marRight w:val="0"/>
      <w:marTop w:val="0"/>
      <w:marBottom w:val="0"/>
      <w:divBdr>
        <w:top w:val="none" w:sz="0" w:space="0" w:color="auto"/>
        <w:left w:val="none" w:sz="0" w:space="0" w:color="auto"/>
        <w:bottom w:val="none" w:sz="0" w:space="0" w:color="auto"/>
        <w:right w:val="none" w:sz="0" w:space="0" w:color="auto"/>
      </w:divBdr>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80865487">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0E8FC5EA954558A8A7E25EB12095CE"/>
        <w:category>
          <w:name w:val="Üldine"/>
          <w:gallery w:val="placeholder"/>
        </w:category>
        <w:types>
          <w:type w:val="bbPlcHdr"/>
        </w:types>
        <w:behaviors>
          <w:behavior w:val="content"/>
        </w:behaviors>
        <w:guid w:val="{1F9A37F1-6445-413B-A6A2-EB0F682342E6}"/>
      </w:docPartPr>
      <w:docPartBody>
        <w:p w:rsidR="00FD2E5B" w:rsidRDefault="00D316D5" w:rsidP="00D316D5">
          <w:pPr>
            <w:pStyle w:val="4B0E8FC5EA954558A8A7E25EB12095CE"/>
          </w:pPr>
          <w:r w:rsidRPr="00BE118B">
            <w:rPr>
              <w:rStyle w:val="Kohatitetekst"/>
            </w:rPr>
            <w:t>Choose an item.</w:t>
          </w:r>
        </w:p>
      </w:docPartBody>
    </w:docPart>
    <w:docPart>
      <w:docPartPr>
        <w:name w:val="708C84D247A840CEBE23ED7520FB2DCB"/>
        <w:category>
          <w:name w:val="Üldine"/>
          <w:gallery w:val="placeholder"/>
        </w:category>
        <w:types>
          <w:type w:val="bbPlcHdr"/>
        </w:types>
        <w:behaviors>
          <w:behavior w:val="content"/>
        </w:behaviors>
        <w:guid w:val="{ED3584A9-F7FC-4511-8EB7-0E6347F6C7A4}"/>
      </w:docPartPr>
      <w:docPartBody>
        <w:p w:rsidR="00FD2E5B" w:rsidRDefault="00D316D5" w:rsidP="00D316D5">
          <w:pPr>
            <w:pStyle w:val="708C84D247A840CEBE23ED7520FB2DCB"/>
          </w:pPr>
          <w:r w:rsidRPr="00BE118B">
            <w:rPr>
              <w:rStyle w:val="Kohatitetekst"/>
            </w:rPr>
            <w:t>Click here to enter a date.</w:t>
          </w:r>
        </w:p>
      </w:docPartBody>
    </w:docPart>
    <w:docPart>
      <w:docPartPr>
        <w:name w:val="FDFB2DAA0A564C04820FCF65C09EB7F2"/>
        <w:category>
          <w:name w:val="Üldine"/>
          <w:gallery w:val="placeholder"/>
        </w:category>
        <w:types>
          <w:type w:val="bbPlcHdr"/>
        </w:types>
        <w:behaviors>
          <w:behavior w:val="content"/>
        </w:behaviors>
        <w:guid w:val="{3DEFE95B-D5B1-47EA-92AD-D8B49AAB8459}"/>
      </w:docPartPr>
      <w:docPartBody>
        <w:p w:rsidR="00FD2E5B" w:rsidRDefault="00D316D5" w:rsidP="00D316D5">
          <w:pPr>
            <w:pStyle w:val="FDFB2DAA0A564C04820FCF65C09EB7F2"/>
          </w:pPr>
          <w:r w:rsidRPr="00BE118B">
            <w:rPr>
              <w:rStyle w:val="Kohatitetekst"/>
            </w:rPr>
            <w:t>Choose an item.</w:t>
          </w:r>
        </w:p>
      </w:docPartBody>
    </w:docPart>
    <w:docPart>
      <w:docPartPr>
        <w:name w:val="CC6095BFD9BA4D179E6BE1FE669B9A3D"/>
        <w:category>
          <w:name w:val="Üldine"/>
          <w:gallery w:val="placeholder"/>
        </w:category>
        <w:types>
          <w:type w:val="bbPlcHdr"/>
        </w:types>
        <w:behaviors>
          <w:behavior w:val="content"/>
        </w:behaviors>
        <w:guid w:val="{DB72AD8D-B365-4968-82C7-5BB97CDBFB76}"/>
      </w:docPartPr>
      <w:docPartBody>
        <w:p w:rsidR="00FD2E5B" w:rsidRDefault="00D316D5" w:rsidP="00D316D5">
          <w:pPr>
            <w:pStyle w:val="CC6095BFD9BA4D179E6BE1FE669B9A3D"/>
          </w:pPr>
          <w:r w:rsidRPr="00BE118B">
            <w:rPr>
              <w:rStyle w:val="Kohatitetekst"/>
            </w:rPr>
            <w:t>Choose an item.</w:t>
          </w:r>
        </w:p>
      </w:docPartBody>
    </w:docPart>
    <w:docPart>
      <w:docPartPr>
        <w:name w:val="C443FD74D49F4451B0F1A3CC32FE6794"/>
        <w:category>
          <w:name w:val="Üldine"/>
          <w:gallery w:val="placeholder"/>
        </w:category>
        <w:types>
          <w:type w:val="bbPlcHdr"/>
        </w:types>
        <w:behaviors>
          <w:behavior w:val="content"/>
        </w:behaviors>
        <w:guid w:val="{77DD0107-D354-4F34-9E19-2BDF03ABA1FC}"/>
      </w:docPartPr>
      <w:docPartBody>
        <w:p w:rsidR="00FD2E5B" w:rsidRDefault="00D316D5" w:rsidP="00D316D5">
          <w:pPr>
            <w:pStyle w:val="C443FD74D49F4451B0F1A3CC32FE6794"/>
          </w:pPr>
          <w:r w:rsidRPr="00BE118B">
            <w:rPr>
              <w:rStyle w:val="Kohatitetekst"/>
            </w:rPr>
            <w:t>Click here to enter a date.</w:t>
          </w:r>
        </w:p>
      </w:docPartBody>
    </w:docPart>
    <w:docPart>
      <w:docPartPr>
        <w:name w:val="9D7BB055E4944F4F877A1EFCD63B58E2"/>
        <w:category>
          <w:name w:val="Üldine"/>
          <w:gallery w:val="placeholder"/>
        </w:category>
        <w:types>
          <w:type w:val="bbPlcHdr"/>
        </w:types>
        <w:behaviors>
          <w:behavior w:val="content"/>
        </w:behaviors>
        <w:guid w:val="{D09EA6F4-F2CE-45D9-A064-88858805B679}"/>
      </w:docPartPr>
      <w:docPartBody>
        <w:p w:rsidR="00FD2E5B" w:rsidRDefault="00D316D5" w:rsidP="00D316D5">
          <w:pPr>
            <w:pStyle w:val="9D7BB055E4944F4F877A1EFCD63B58E2"/>
          </w:pPr>
          <w:r w:rsidRPr="00BE118B">
            <w:rPr>
              <w:rStyle w:val="Kohatitetekst"/>
            </w:rPr>
            <w:t>Click here to enter a date.</w:t>
          </w:r>
        </w:p>
      </w:docPartBody>
    </w:docPart>
    <w:docPart>
      <w:docPartPr>
        <w:name w:val="BF9DB34370224B11AD941A0A788C006B"/>
        <w:category>
          <w:name w:val="Üldine"/>
          <w:gallery w:val="placeholder"/>
        </w:category>
        <w:types>
          <w:type w:val="bbPlcHdr"/>
        </w:types>
        <w:behaviors>
          <w:behavior w:val="content"/>
        </w:behaviors>
        <w:guid w:val="{CBC2CA89-E46D-4D81-8322-A1E4B63350E5}"/>
      </w:docPartPr>
      <w:docPartBody>
        <w:p w:rsidR="00A2028B" w:rsidRDefault="00A2028B" w:rsidP="00A2028B">
          <w:pPr>
            <w:pStyle w:val="BF9DB34370224B11AD941A0A788C006B"/>
          </w:pPr>
          <w:r w:rsidRPr="00BE118B">
            <w:rPr>
              <w:rStyle w:val="Kohatitetekst"/>
            </w:rPr>
            <w:t>Choose an item.</w:t>
          </w:r>
        </w:p>
      </w:docPartBody>
    </w:docPart>
    <w:docPart>
      <w:docPartPr>
        <w:name w:val="AC85FE234FF94AD4B78E10D129D6E9D0"/>
        <w:category>
          <w:name w:val="Üldine"/>
          <w:gallery w:val="placeholder"/>
        </w:category>
        <w:types>
          <w:type w:val="bbPlcHdr"/>
        </w:types>
        <w:behaviors>
          <w:behavior w:val="content"/>
        </w:behaviors>
        <w:guid w:val="{717A0C0D-4168-42E5-9A3D-E5A54C2CB32A}"/>
      </w:docPartPr>
      <w:docPartBody>
        <w:p w:rsidR="00A2028B" w:rsidRDefault="00A2028B" w:rsidP="00A2028B">
          <w:pPr>
            <w:pStyle w:val="AC85FE234FF94AD4B78E10D129D6E9D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6D5"/>
    <w:rsid w:val="001F7264"/>
    <w:rsid w:val="00522F61"/>
    <w:rsid w:val="005B2496"/>
    <w:rsid w:val="00640BA3"/>
    <w:rsid w:val="006E3EF6"/>
    <w:rsid w:val="009E38AF"/>
    <w:rsid w:val="009F70AC"/>
    <w:rsid w:val="00A2028B"/>
    <w:rsid w:val="00BD53D9"/>
    <w:rsid w:val="00C219D4"/>
    <w:rsid w:val="00CA3F11"/>
    <w:rsid w:val="00CC279C"/>
    <w:rsid w:val="00D316D5"/>
    <w:rsid w:val="00D56041"/>
    <w:rsid w:val="00E04727"/>
    <w:rsid w:val="00EE287B"/>
    <w:rsid w:val="00EF4C52"/>
    <w:rsid w:val="00FD2E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2028B"/>
    <w:rPr>
      <w:color w:val="808080"/>
    </w:rPr>
  </w:style>
  <w:style w:type="paragraph" w:customStyle="1" w:styleId="4B0E8FC5EA954558A8A7E25EB12095CE">
    <w:name w:val="4B0E8FC5EA954558A8A7E25EB12095CE"/>
    <w:rsid w:val="00D316D5"/>
  </w:style>
  <w:style w:type="paragraph" w:customStyle="1" w:styleId="708C84D247A840CEBE23ED7520FB2DCB">
    <w:name w:val="708C84D247A840CEBE23ED7520FB2DCB"/>
    <w:rsid w:val="00D316D5"/>
  </w:style>
  <w:style w:type="paragraph" w:customStyle="1" w:styleId="FDFB2DAA0A564C04820FCF65C09EB7F2">
    <w:name w:val="FDFB2DAA0A564C04820FCF65C09EB7F2"/>
    <w:rsid w:val="00D316D5"/>
  </w:style>
  <w:style w:type="paragraph" w:customStyle="1" w:styleId="CC6095BFD9BA4D179E6BE1FE669B9A3D">
    <w:name w:val="CC6095BFD9BA4D179E6BE1FE669B9A3D"/>
    <w:rsid w:val="00D316D5"/>
  </w:style>
  <w:style w:type="paragraph" w:customStyle="1" w:styleId="C443FD74D49F4451B0F1A3CC32FE6794">
    <w:name w:val="C443FD74D49F4451B0F1A3CC32FE6794"/>
    <w:rsid w:val="00D316D5"/>
  </w:style>
  <w:style w:type="paragraph" w:customStyle="1" w:styleId="9D7BB055E4944F4F877A1EFCD63B58E2">
    <w:name w:val="9D7BB055E4944F4F877A1EFCD63B58E2"/>
    <w:rsid w:val="00D316D5"/>
  </w:style>
  <w:style w:type="paragraph" w:customStyle="1" w:styleId="BF9DB34370224B11AD941A0A788C006B">
    <w:name w:val="BF9DB34370224B11AD941A0A788C006B"/>
    <w:rsid w:val="00A2028B"/>
    <w:rPr>
      <w:kern w:val="2"/>
      <w14:ligatures w14:val="standardContextual"/>
    </w:rPr>
  </w:style>
  <w:style w:type="paragraph" w:customStyle="1" w:styleId="AC85FE234FF94AD4B78E10D129D6E9D0">
    <w:name w:val="AC85FE234FF94AD4B78E10D129D6E9D0"/>
    <w:rsid w:val="00A2028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F9DAC-AF3B-4A29-A828-7FDA3AD25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3257</Words>
  <Characters>24997</Characters>
  <Application>Microsoft Office Word</Application>
  <DocSecurity>0</DocSecurity>
  <Lines>208</Lines>
  <Paragraphs>56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28198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Helbe Peiker</cp:lastModifiedBy>
  <cp:revision>31</cp:revision>
  <cp:lastPrinted>2019-01-10T17:50:00Z</cp:lastPrinted>
  <dcterms:created xsi:type="dcterms:W3CDTF">2024-02-02T06:39:00Z</dcterms:created>
  <dcterms:modified xsi:type="dcterms:W3CDTF">2024-02-02T10:16:00Z</dcterms:modified>
</cp:coreProperties>
</file>